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77" w:rsidRPr="00EC558F" w:rsidRDefault="00074377" w:rsidP="0055497F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C558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Сценарий тематического часа </w:t>
      </w:r>
    </w:p>
    <w:p w:rsidR="00074377" w:rsidRPr="00EC558F" w:rsidRDefault="00074377" w:rsidP="0055497F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C558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«Патриотизм без экстремизма»</w:t>
      </w:r>
    </w:p>
    <w:p w:rsidR="00074377" w:rsidRPr="00EC558F" w:rsidRDefault="00074377" w:rsidP="0055497F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558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(МКУК «Волоконовский ЦСДК, 30.04.2015 г.)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Занятие для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подростков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Учебно-воспитательные цели:</w:t>
      </w:r>
      <w:r w:rsidRPr="0055497F">
        <w:rPr>
          <w:rFonts w:ascii="Times New Roman" w:hAnsi="Times New Roman"/>
          <w:color w:val="333333"/>
          <w:sz w:val="24"/>
          <w:szCs w:val="24"/>
          <w:lang w:eastAsia="ru-RU"/>
        </w:rPr>
        <w:t> дать представление о явлении экстремизма на примере движения скинхедов и фашизма, его причинах и негативных последствиях, дать представление о патриотизме и о поступках, в которых он проявляется; формировать уважительное отношение к людям независимо от их этнической, культурной или религиозной принадлежности.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Содержание.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color w:val="333333"/>
          <w:sz w:val="24"/>
          <w:szCs w:val="24"/>
          <w:lang w:eastAsia="ru-RU"/>
        </w:rPr>
        <w:t>Вводная часть.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Введение понятия экстремизма.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color w:val="333333"/>
          <w:sz w:val="24"/>
          <w:szCs w:val="24"/>
          <w:lang w:eastAsia="ru-RU"/>
        </w:rPr>
        <w:t>Основная часть.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1 раздел. Причины появления движения скинхедов в мире и в нашей стране.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2 раздел. Природа фашизма, проявление фашистской идеологии в движении скинхедов.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3 раздел. Основы патриотизма: воспитание себя как зрелой личности, построение крепкой семьи, профессиональный вклад в развитие своей страны.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color w:val="333333"/>
          <w:sz w:val="24"/>
          <w:szCs w:val="24"/>
          <w:lang w:eastAsia="ru-RU"/>
        </w:rPr>
        <w:t>Заключительная часть.</w:t>
      </w:r>
    </w:p>
    <w:p w:rsidR="00074377" w:rsidRPr="0055497F" w:rsidRDefault="00074377" w:rsidP="0055497F">
      <w:pPr>
        <w:shd w:val="clear" w:color="auto" w:fill="FFFFFF"/>
        <w:spacing w:before="30" w:after="3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497F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Определение понятия патриотизма, вывод о необходимости конструктивных поступков на благо Отечества.</w:t>
      </w:r>
    </w:p>
    <w:tbl>
      <w:tblPr>
        <w:tblW w:w="0" w:type="auto"/>
        <w:tblInd w:w="-12" w:type="dxa"/>
        <w:tblCellMar>
          <w:left w:w="0" w:type="dxa"/>
          <w:right w:w="0" w:type="dxa"/>
        </w:tblCellMar>
        <w:tblLook w:val="00A0"/>
      </w:tblPr>
      <w:tblGrid>
        <w:gridCol w:w="533"/>
        <w:gridCol w:w="9050"/>
      </w:tblGrid>
      <w:tr w:rsidR="00074377" w:rsidRPr="001A2F55" w:rsidTr="00EC558F">
        <w:trPr>
          <w:cantSplit/>
          <w:trHeight w:val="1540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 w:firstLine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Сегодня мо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лодые люди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стремятся стать настоящими пат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риотами своей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страны и помочь развитию и процветанию нашей Ро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дины. Однако многие неверно понимают значение слова «патриотизм» и порой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совершают поступки, которые патриотическими не явля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ются.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На этом занятии реч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ь пойдет о «патриотизме» и «экс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тремизме». В чем разница?</w:t>
            </w:r>
          </w:p>
        </w:tc>
      </w:tr>
      <w:tr w:rsidR="00074377" w:rsidRPr="001A2F55" w:rsidTr="00EC558F">
        <w:trPr>
          <w:cantSplit/>
          <w:trHeight w:val="1889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 w:firstLine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Большой Советской Энциклопедии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экстремизм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определ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яется как приверженность к край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ним взглядам и мерам  (1).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Для наглядности рассмотрим про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блему экстремизма на примере движения скинхедов. Кто они: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патриоты или экстреми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сты?</w:t>
            </w:r>
          </w:p>
        </w:tc>
      </w:tr>
      <w:tr w:rsidR="00074377" w:rsidRPr="001A2F55" w:rsidTr="00EC558F">
        <w:trPr>
          <w:cantSplit/>
          <w:trHeight w:val="1889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 w:firstLine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Давайте вспомним хотя бы совсем недавние события, которые потрясли всю страну:</w:t>
            </w:r>
          </w:p>
          <w:p w:rsidR="00074377" w:rsidRPr="0055497F" w:rsidRDefault="00074377" w:rsidP="0055497F">
            <w:pPr>
              <w:spacing w:before="30" w:after="3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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11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5497F">
                <w:rPr>
                  <w:rFonts w:ascii="Times New Roman" w:hAnsi="Times New Roman"/>
                  <w:color w:val="333333"/>
                  <w:sz w:val="24"/>
                  <w:szCs w:val="24"/>
                  <w:lang w:eastAsia="ru-RU"/>
                </w:rPr>
                <w:t>2006 г</w:t>
              </w:r>
            </w:smartTag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в московской синагоге 20-летний москвич нанес ножевые ранения восьмерым прихожанам.</w:t>
            </w:r>
          </w:p>
          <w:p w:rsidR="00074377" w:rsidRPr="0055497F" w:rsidRDefault="00074377" w:rsidP="0055497F">
            <w:pPr>
              <w:spacing w:before="30" w:after="3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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25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5497F">
                <w:rPr>
                  <w:rFonts w:ascii="Times New Roman" w:hAnsi="Times New Roman"/>
                  <w:color w:val="333333"/>
                  <w:sz w:val="24"/>
                  <w:szCs w:val="24"/>
                  <w:lang w:eastAsia="ru-RU"/>
                </w:rPr>
                <w:t>2006 г</w:t>
              </w:r>
            </w:smartTag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в Санкт-Петербурге совершено нападение на 9-летнюю девочку-мулатку. Двое молодых людей нанесли ей три удара ножом.</w:t>
            </w:r>
          </w:p>
          <w:p w:rsidR="00074377" w:rsidRPr="0055497F" w:rsidRDefault="00074377" w:rsidP="0055497F">
            <w:pPr>
              <w:spacing w:before="30" w:after="3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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5497F">
                <w:rPr>
                  <w:rFonts w:ascii="Times New Roman" w:hAnsi="Times New Roman"/>
                  <w:color w:val="333333"/>
                  <w:sz w:val="24"/>
                  <w:szCs w:val="24"/>
                  <w:lang w:eastAsia="ru-RU"/>
                </w:rPr>
                <w:t>2006 г</w:t>
              </w:r>
            </w:smartTag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в Санкт-Петербурге застрелен 28-летний студент, гражданин Сенегала. Оружие (ружье с нарисованной свастикой) было найдено неподалеку от места преступления.</w:t>
            </w:r>
          </w:p>
          <w:p w:rsidR="00074377" w:rsidRPr="0055497F" w:rsidRDefault="00074377" w:rsidP="0055497F">
            <w:pPr>
              <w:spacing w:before="30" w:after="3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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25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5497F">
                <w:rPr>
                  <w:rFonts w:ascii="Times New Roman" w:hAnsi="Times New Roman"/>
                  <w:color w:val="333333"/>
                  <w:sz w:val="24"/>
                  <w:szCs w:val="24"/>
                  <w:lang w:eastAsia="ru-RU"/>
                </w:rPr>
                <w:t>2006 г</w:t>
              </w:r>
            </w:smartTag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в пригородном поезде Москва – Софрино  убит 19-летний гражданин России армянского происхождения.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 w:firstLine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 слайде приве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дена официальная статистика жертв экстремизма и национализма всего лишь за первые несколько месяцев 2006 года: было зафиксировано более 100 нападений на национальной почве. В результате этих нападений пострадали 92 человека, 14 погибли. Больше всего нападений на почве национальной ненависти совершают в Москве и Санкт-Петербурге. Только в Москве с начала года в результате нападений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погибли девять человек, еще 35 были избиты. В Петербурге два человека погибли, еще 17 получили увечья (2).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Именно из-за насильственных действий на почве национальной ненависти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движение скинхедов относится к числу экстремистских.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Интересно, что самые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первые скинхеды не были националистами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Они появились в Анг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лии в 1968-19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69 гг., и среди них были как белые, так и черные. Скин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хеды "пер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вой волны" были субкультурой рабочих районов Британии. Скинхеды слушали "музыку черных" стилей ска, рег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гей и рок-стеди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Люби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мыми певцами скинхе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дов были чернокожие Дезмонд Декер (ска) и Лорил Эткин (реггей). Именно скинхеды "открыли" и сделали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мировой звездой легендарного певца реггей Боба Марли. Даже сама прическа скинхедов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была скопирована с прически чер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нокожих "руди-бойз" (молодежная субкультура Ямайки).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«Первая волна» скинхедов ис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чезла примерно к 73-му году, так как многие 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 них обзавелись семьями и пере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стали принимать активное участие в своем движении.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конце 70-х гг. в Англ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ии разразился сильный экономиче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ский кризис. Целые  графства превратились в "зоны социального б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едствия", появилось много безра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ботных, в том числе среди молодежи. Дети без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работных, сами безработные, мно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гие подростки не виде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ли никаких перспектив, и единст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венным развлечением для них было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подраться с себе по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добными. Они стали одеваться специально для драки: бритая или стрижена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я "под ноль" голова – чтобы про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тивник или полиция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 могли схватить за волосы; ко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роткие куртки без воротника – с той же целью; прочные черные джинсы, на которых плохо видны грязь и кровь; тяжелые армейские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ботинки, которые можно использо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вать как оружие в драке. Они также стали называть себя скинхедами.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дополнение к этому, с конца 70-х годов в Велико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британии активизиро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вались неофашисты. Они стали об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винять во всех проблемах не правительство, как обычно делают люди, а иммигрантов-"цветных": мол, понаехали тут всякие, заняли наши рабочие места. Неофашисты  начали активно работать среди скинхедов, и выделять деньги на создание скин-клубов. Скин-группы стали петь песни на откровенно расистские темы. Появилось понятие "наци-скин".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ответ на это скинхеды "первой волны", озлобленные тем, что их стали называть "фашистами", выступили против наци-скинов. На ули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цах британских городов разверну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лись ожесточенные 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хватки между "старыми" и "но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выми" скинхедами. 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езультатом этих уличных столкно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вений стало появление двух скин-движений - с одной стороны, наци-скинов ("новых"), с другой - "ред-скинз", "красных скинов" ("старых"). Часто "ред-скинз" носят шнурки красного цвета - чтобы сразу отличать своих от врагов. Крупнейшая организация "ред-скинз" получила название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SHARP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(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Skin Heads Against RacistPrejudice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– скинхеды против расовых предрассудков) (3).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После распада Советского Союза в России к середине 90-х годов скинхед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ы вдруг сразу ста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новятся если не масс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овым, то многочисленным и замет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ным явлением, и к началу 2006 года в России насчитывалось уже не менее 50 тысяч скинхедов. Для сравнения: во всех остальных странах мира существует около 70 тысяч скинхедов (4). В европейских странах количестворед-скинз и наци-скинов примерно одинаковое, но в России, практически, все скинхеды являются националистами, причем не редко весьма агрессивными. Что привело к этому? Какие события в нашей стране так сильно повлияли на развитие движения скинхедов?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Одной из причин того, что м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ногие даже вполне нормальные молодые люди стали скин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хедами, является то, что в начале 90-х годов у них, практически, не было возможности стать частью какой-либо молодежной группы, имевшей патриотическую идеоло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гию. А ведь это чрезвы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чайно важно для молодых людей, находя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щихся в пои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сках цели жизни и своего предна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значения, настроенных на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вдохновенное служение интересам Родины. А подхватить это вдохновение оказалось на тот момент практически некому, кроме экстремистов.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Неслучайно значительную массу движения скинхе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дов составляют подростки, твердо верящие в то, что таким образом они служат отчизне. Их часто волнует, что думают друзья-скинхеды. И им трудно противостоять мнению толпы.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Посткоммунистический кризис вызвал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психоло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гическую, духовную, катастрофу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: гласность и свобода обнажили духовный кризис личности и семьи, который уже не мог сдерживаться старой бездуховной идеологией. Кто-то в этой ситуации занялся духовным развитием себя, находя ответы в религии, а кто-то пошел по пути поиска «козла отпущения». Кроме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того, лишив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шись привычного об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раза жизни,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население России стало приходить в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отчаяние. Преступность, алкоголизм и наркомания захлестнули страну. Семейные скандалы и на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силие в семье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побеги детей из дома из-за голода, побоев и невыносимых условий сущест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вования (так ж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е, впро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чем, как и отказы от де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тей) стали массовым явлением.По оценкам Московского исследовательского центра по правам человека,  в России около 50 тыс. детей ежегодно убегают из дома по причине домашнего насилия. Московская хельсинская группа сообщила, что жертвами домашнего насилия каждый год становятся примерно 2 млн. детей младше 14 лет. (5)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Это безумно много, если вспом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нить, что социальные бедствия таких масштабов раньше у нас были только после Гражданской войны 1918-1921 гг.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Параллельно с развалом экономики шел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процесс реформации системы образования и воспитания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Так получилось, что в 90-х годах система образования в России во многом перестала уделять должное внимание воспитанию в школе нравственных качеств личности. Вместо всего наследия человечества дети стали получать лишь частичное, узкое образование, цель которого – приобретение специальности и нахождение своего места в экономической системе. С одной стороны, такое специализированное, нацеленное на профессию образование дает большой объем знаний, необходимых для бл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агополучного существования в со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временном мире. Однако, с другой стороны, такое образование связано только со средствами к жизни, но не с ее целями. Ясное видение жизненных целей является совершенно необходимым (6). Как известно, процесс «академизации» образования сопровождался катастрофическим взлетом детской и подростковой преступности, наркомании, токсикомании, алкоголизма, проституции, эпидемиями заболеваний, передающихся половым путем.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Позиция СМИ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ока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залась довольно размытой и безоценочной в отношении экстремистов. Часто и довольно до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лго в рас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сказах о погромах, которые устраивают западные скинхеды, жур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налисты предпочитали просто констатировать этот факт, не давая оценки поступкам экс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тремистов. С другой стороны, СМИ вообще ничего не говорили об аналогичной проблеме в России. 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кая политика замалчивания по от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ношению к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скинхедам со стороны СМИ при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вела экстремистски настроенную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молодежь к мысли о безнаказанно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сти.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Помимо этого, в начале 90-х годов в Рос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сии появляются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неофашистские организа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которые стали открыто пропагандировать фашистскую идео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логию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в нашей стране. При этом подоб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ные организации навязывают неискушенным людям свою идеологию, признанную во всем мире античеловеческой. И есть люди, которые им верят. Потому что не знают истории. Подумайте сами: вре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мя, отведенное в школе на изуче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ние Великой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Отечественной войны, было сокращено. Поэтому сейчас многие школьники мало знают о фашизме и о глобальных последствиях нацистской риторики.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Т.о. в первую очередь духовные, социальные изменения реально стояли за развитием экстремизма в России. Можно сколько угодно говорить о политических изменениях страны (распад Советского Союза, война в Чечне) и соответствующих им законных или незаконных действиях в отношении людей неславянского происхождения (аресты, проверки документов, депортации и т.д.). В первую очередь, идеологический вакуум, кризис семьи и неблагоприятные социально-экономические условия подстегивают развитие экстремизма в таких странах, как Россия, США, Англия, Испания. Политика, в свою очередь, усугубляет существующую проблему.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Понимая главные причины расцвета экстремизма в стране, нам в первую очередь необходимо разобраться, что в идеологии экстремистов, нео-фашистов, скинхедов не так, а затем проанализировать свои взгляды и ценности в отношениях с людьми. Спустя 60 лет после Второй мировой войны наше поколение уже не только не помнит, но и не знает всех кошмаров фашизма. 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Что он из себя представляет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и в чем его опасность?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подростками</w:t>
            </w:r>
          </w:p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Слушатели в теч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ение нескольких минут отвечают устно на вопросы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074377" w:rsidRPr="0055497F" w:rsidRDefault="00074377" w:rsidP="005549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Приведите имена фашистских диктаторов в истории мира.</w:t>
            </w:r>
          </w:p>
          <w:p w:rsidR="00074377" w:rsidRPr="0055497F" w:rsidRDefault="00074377" w:rsidP="005549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Существовала ли свобода и гражданственность в фашистской Германии?</w:t>
            </w:r>
          </w:p>
          <w:p w:rsidR="00074377" w:rsidRPr="0055497F" w:rsidRDefault="00074377" w:rsidP="005549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Вспомните названия каких-либо концентрационных лагерей, созданных немецкими фашистами?</w:t>
            </w:r>
          </w:p>
          <w:p w:rsidR="00074377" w:rsidRPr="0055497F" w:rsidRDefault="00074377" w:rsidP="005549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Сколько советских граждан и военных погибло в Великой Отечественной войне?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Фашизм – форма политической диктатуры, характеризующаяся насилием над массами через всеобъемлющую государственно-политическую машину, включающую систему массовых организаций и разветвленный аппарат идеологического воздействия, а также систему массового террора, широко использующую национал-социалистические лозунги и формы организации масс для маскировки тотального насилия (7).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Фашизм отринул основные философские тенденции XVIII и XIX веков, делавшие упор на личную свободу и всеобщее равенство. Наоборот, главной ценностью провозглашалась нация. Согласно фашистской идеологии вся жизнь подчинена дисциплине и исполнению долга и полностью управляется государством.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Муссолини стал одним из первых фашистских диктаторов, пришедших к власти в Европе в 1920-е годы. В Италии все политические партии, кроме фашистской, были запрещены. Пресса и книги подвергались цензуре. Были переписаны школьные учебники. Воспитание мальчиков предполагало, что они станут солдатами. Дети вступали в организацию юных фашистов. Муссолини организовал тайную полицию и устроил концлагеря для своих противников.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Гитлер пришел к власти во время сильного экономического кризиса в Германии и на волне исторической обиды немцев на страны-победительницы по итогам первой мировой войны. Когда многие люди страдали от нищеты, Гитлер предложил им возможность хорошо жить за счет других и взять реванш за унизительное поражение Германии в первой мировой войне. Ведь Германия и её бывшие союзники были лишены значительных территорий, принуждены платить большие репарации, существенно ограничить свои вооруженные силы (8). В основу своей философии Гитлер поставил идею о существовании в далеком прошлом мифического арийского племени, которое, по словам Гитлера, состояло из «настоящих» людей, в то время как все остальные в его глазах людьми не считаются. И Гитлер провозгласил, что немцы – это потомки этого племени «настоящих людей», а поэтому для установления собственной гегемонии немцы  призваны порабощать или даже истреблять другие народы. Такая уродливая философия привела к многочисленным зверствам, которые фашисты устраивали во всех завоеванных странах.</w:t>
            </w:r>
          </w:p>
          <w:p w:rsidR="00074377" w:rsidRPr="0033065C" w:rsidRDefault="00074377" w:rsidP="0055497F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65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Властью не только игнорировались, но и на совершенно законных основаниях нарушались права человека, в том числе и немцев. Например, запрещались браки между немцами и евреями (9). А если у человека уже семья и дети? Все приносилось в жертву идее расовой чистоты. Кстати, говорить о национальности или расе зачастую можно лишь довольно условно, так как в истории все народы неоднократно перемещались и смешивались друг с другом. Подобная участь не обошла и немцев.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Главная проблема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фашизма коренится в нетерпимости и неуважении к другому человеку и его взглядам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В конечном итоге нетолерантное отношение неминуемо приводит к насилию по отношению ко всем инакомыслящим.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Так, от националистических лозунгов («немцы должны осознавать превосходство арийской расы и хранить расовую чистоту») и таких же законов Гитлер привел Германию к международной агрессии. Заставив немцев чувствовать свое превосходство, фашизм из националистической идеологии превратился в воинствующую философию, легшую в основу страшных международных преступлений во всем мире.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 слайде приведены слова, с которыми Гитлер обращался к солдатам Восточного фронта. Говоря о нашей стране, Гитлер призывал немцев к убийствам, к уничтожению нашего народа.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Примером бесчело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вечности фашизма может служить Хатынь: все жители этой белорусской деревни были заживо сожжены, включая младенцев и стариков. В фашистских концлагерях погибло более 11 миллионов человек. В одном только Бухенвальде было убито 250 тысяч человек, включая немецких военных, отказавшихся служить Гитлеровской Германии и осужденных военным трибуналом. Одним из самых страшных</w:t>
            </w:r>
          </w:p>
        </w:tc>
      </w:tr>
      <w:tr w:rsidR="00074377" w:rsidRPr="001A2F55" w:rsidTr="0033065C">
        <w:trPr>
          <w:trHeight w:val="3960"/>
        </w:trPr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концлагерей был Освенцим, располагавшийся на территории оккупированной Польши. В нем по разным оценкам погибло от 1,5 до 4,5 млн. человек, людей самых разных национальностей, включая Советских гражданских лиц и военнопленных. Людей здесь сжигали в печах и травили в газовых камерах, они умирали от непосильного труда, голода и многочисленных болезней. Над живыми людьми проводили жестокие эксперименты. Такова природа фашизма.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Вот чем закончился кровавый марш Гитлера по Европе. Военные действия велись на территории 40 государств. В вооружённые силы было мобилизовано 110 млн. чел. Общие людские потери достигли 50-55 млн. человек, из которых на фронтах погибло 27 млн. человек. Наша страна пострадала от фашизма больше всех, потеряв 35 млн. человек (10).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 преступлениях фашизма важно помнить всегда. Любая неофашист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ская философия таит в себе опасность для всего человечества. Слоганы современных экстремистов слышали, наверное, все: «Россия – страна арийцев», «Россия – для русских», «Бей нерусских – спасай Россию» и т.д. Чем они отличаются от призывов Гитлера? По смыслу – ничем. Подобные изречения – не просто эмоции, по сути, это – взвешенный призыв к насилию и погромам.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 сожалению, находятся те, на кого такие слоганы действуют как указание к действию. Так в 2001 году экстремистами был устроен погром на Царицынском рынке, во время которого несколько человек погибло. При этом среди пострадавших оказались также женщины и дети. О гибели детей и подростков неславянского происхождения мы узнаем все чаще и чаще. Никакие философии и идеи не могут оправдать подобную жестокость.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Давайте зададимся вопросом: можно ли считать эти действия проявлением любви к Родине? А как насчет самой Родины: гордится ли она этими поступками? Награждают ли руководители страны скинхедов и идеологов экстремизма за особые достижения в деле служения интересам Родины? Нет. Именно поэтому экстремизм не является выражением патриотизма и любви к Родине. Страна стыдится экстремизма. Народ, в стране которого царит разгул экстремизма, не может жить в спокойствии, потому что жизнь любого человека здесь находится под угрозой.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Дискуссия:</w:t>
            </w:r>
          </w:p>
          <w:p w:rsidR="00074377" w:rsidRPr="0055497F" w:rsidRDefault="00074377" w:rsidP="0055497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 Почему возникает тенденция свысока относиться к определенным группам людей?</w:t>
            </w:r>
          </w:p>
          <w:p w:rsidR="00074377" w:rsidRPr="0055497F" w:rsidRDefault="00074377" w:rsidP="0055497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 Чем могут отличаться от нас некоторые группы людей?</w:t>
            </w:r>
          </w:p>
          <w:p w:rsidR="00074377" w:rsidRPr="0055497F" w:rsidRDefault="00074377" w:rsidP="0055497F">
            <w:pPr>
              <w:spacing w:before="30" w:after="3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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нация</w:t>
            </w:r>
          </w:p>
          <w:p w:rsidR="00074377" w:rsidRPr="0055497F" w:rsidRDefault="00074377" w:rsidP="0055497F">
            <w:pPr>
              <w:spacing w:before="30" w:after="3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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раса</w:t>
            </w:r>
          </w:p>
          <w:p w:rsidR="00074377" w:rsidRPr="0055497F" w:rsidRDefault="00074377" w:rsidP="0055497F">
            <w:pPr>
              <w:spacing w:before="30" w:after="3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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профессия</w:t>
            </w:r>
          </w:p>
          <w:p w:rsidR="00074377" w:rsidRPr="0055497F" w:rsidRDefault="00074377" w:rsidP="0055497F">
            <w:pPr>
              <w:spacing w:before="30" w:after="3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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вероисповедание</w:t>
            </w:r>
          </w:p>
          <w:p w:rsidR="00074377" w:rsidRPr="0055497F" w:rsidRDefault="00074377" w:rsidP="0055497F">
            <w:pPr>
              <w:spacing w:before="30" w:after="3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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политические убеждения</w:t>
            </w:r>
          </w:p>
          <w:p w:rsidR="00074377" w:rsidRPr="0055497F" w:rsidRDefault="00074377" w:rsidP="0055497F">
            <w:pPr>
              <w:spacing w:before="30" w:after="3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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класс, социальный статус</w:t>
            </w:r>
          </w:p>
          <w:p w:rsidR="00074377" w:rsidRPr="0055497F" w:rsidRDefault="00074377" w:rsidP="0055497F">
            <w:pPr>
              <w:spacing w:before="30" w:after="30" w:line="240" w:lineRule="auto"/>
              <w:ind w:left="454" w:hanging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Wingdings" w:hAnsi="Wingdings"/>
                <w:color w:val="333333"/>
                <w:sz w:val="24"/>
                <w:szCs w:val="24"/>
                <w:lang w:eastAsia="ru-RU"/>
              </w:rPr>
              <w:t></w:t>
            </w:r>
            <w:r w:rsidRPr="0055497F">
              <w:rPr>
                <w:rFonts w:ascii="Times New Roman" w:hAnsi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мнение</w:t>
            </w:r>
          </w:p>
          <w:p w:rsidR="00074377" w:rsidRPr="0055497F" w:rsidRDefault="00074377" w:rsidP="0055497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 Почему существуют различия национальные, расовые, религиозные?</w:t>
            </w:r>
          </w:p>
          <w:p w:rsidR="00074377" w:rsidRPr="0055497F" w:rsidRDefault="00074377" w:rsidP="0055497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4. Являются ли национальная или расовая принадлежность и культурные (религиозные) обычаи страны заслугой человека? Почему?</w:t>
            </w:r>
          </w:p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Выводы: человек не выбирал и не создавал свою нацию, расу и или религию; принадлежность к нации или расе не определяет качество духовной жизни человека. Человек может отличаться от нас по одному или нескольким признакам, он может иметь отличные от нас привычки и обычаи, но ценность человека составляет лишь качество его жизни, объем блага, которое он несет другим.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Тогда каких людей отечество признает истинными патриотами? Сограждане ценят и помнят людей, проявивших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зрелость характера, миротворчество, любовь к Родине и людям, сопереживание и самопожертвование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В этом проявляется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настоящий патриотизм.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Родина – это все люди, которые живут в моей стране, и никто не должен приноситься в жертву ради счастья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 благоденствия одной группы людей, не важно – представляет она большинство населения или нет.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Например, всем известно имя Леонида Рошаля, который во время терактов на Дубровке в 2002 году и в Беслане в 2004 году добровольно ходил к террористам и договаривался об освобождении заложников. В этом поступке проявилась не только зрелость характера, но и настоящий патриотизм, желание помочь своим согражданам, оказавшимся в страшной ситуации. Чтобы совершить такой поступок,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человек должен уметь чувствовать горе людей, как свое собственное. Это называется способностью к эмпатии, т.е. умением понять другого, посредством сопереживания и мысленной постановки себя на его место. Заметьте, Леонид Рошаль не интересовался, сколько среди заложников русских и сколько нерусских. За такой поступок Россия считает Леонида Рошаля героем, а весь Западный мир – достойным примером для подражания, о чем явно говорит присужденная доктору почетная премия «Европеец года-2005».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Также достойно уважения и патриотично желание человека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создать крепкую семью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и воспитать своих детей достойными гражданами своей страны. Такое отношение к жизни укрепляет семейные и нравственные ценности, духовные основы отечества. Вообще, не секрет, что построить гармоничные отношения в семье очень непросто, а тот, кто этого все-таки добился,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достоин всеобщего уважения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 отношении мирового сообщества к международным или межрасовым бракам даже и говорить не приходится. В таких семьях объединяются не только грани темпераментов, но и различные исторические, национальные и расовые черты, что, несомненно, содействует становлению мира и дружеских отношений между народами.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Дискуссия.</w:t>
            </w:r>
          </w:p>
          <w:p w:rsidR="00074377" w:rsidRPr="0055497F" w:rsidRDefault="00074377" w:rsidP="005549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Почему говорят, что «Семья – ячейка общества»?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 любой стране высоко ценятся профессионалы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которые своим трудом помогают государству развиваться и достигать процветания. Учиться и работать ради будущего своей страны – лучшее, что может сделать настоящий гражданин и патриот. Россия гордится людьми, внесшими значительный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профессиональный и творческий вклад в конструктивное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развитие культуры, экономики, спорта, здравоохранения, политики, образования страны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Никита Михалков – известный режиссер, творчество которого вдохновляет людей к раскаянию и глубокому размышлению о цели своей жизни, о судьбе нашей страны. Поэтому он удостоен многих наград и премий известных киноакадемий.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Информация.</w:t>
            </w:r>
          </w:p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Патриотизм – это совокупность выше названных основных факторов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потому что воплощение именно этих жизненно важных целей позволяет стране развиваться. Гитлер пришел к власти в Германии, стремясь сделать эту страну высокоразвитой и влиятельной. В итоге он превратил ее в руины. Германию потом восстанавливали всем миром, только поэтому она смогла быстро развиться до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современного уровня.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377" w:rsidRPr="001A2F55" w:rsidTr="00EC558F">
        <w:trPr>
          <w:cantSplit/>
          <w:trHeight w:val="1134"/>
        </w:trPr>
        <w:tc>
          <w:tcPr>
            <w:tcW w:w="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Как видно из определения (12), патриотизм – это любовь к своей Родине, которая выражается в конструк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softHyphen/>
              <w:t>тивных делах и значимых достижениях. Однако если в сердце человека только темные предрассудки и вражда к другим народам, то, сколько бы он ни говорил о любви к Родине, стране от этого лучше не станет. Вражда и ненависть способны привести только к разрушению, чем и отличаются национализм и шовинизм от патриотизма.</w:t>
            </w:r>
          </w:p>
        </w:tc>
      </w:tr>
      <w:tr w:rsidR="00074377" w:rsidRPr="001A2F55" w:rsidTr="0033065C"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77" w:rsidRPr="0055497F" w:rsidRDefault="00074377" w:rsidP="0055497F">
            <w:pPr>
              <w:spacing w:before="30" w:after="3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Иными словами,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патриотизм – это любовь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к стране, а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экстремизм – это ненависть </w:t>
            </w: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 людям. Поэтому </w:t>
            </w: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настоящий патриот никогда не станет экстремистом.</w:t>
            </w:r>
          </w:p>
          <w:p w:rsidR="00074377" w:rsidRPr="0055497F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 работа или в группах.</w:t>
            </w:r>
          </w:p>
          <w:p w:rsidR="00074377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Необходимо в течение нескольких минут вспомнить и записать имена российских деятелей неславянского происхождения, которые внесли значимый вклад в развитие культуры, экономики, спорта, здравоохранения, политики, образования России.</w:t>
            </w:r>
            <w:bookmarkStart w:id="0" w:name="_GoBack"/>
            <w:bookmarkEnd w:id="0"/>
          </w:p>
          <w:p w:rsidR="00074377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74377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6.4pt;height:331.2pt">
                  <v:imagedata r:id="rId5" o:title=""/>
                </v:shape>
              </w:pict>
            </w:r>
          </w:p>
          <w:p w:rsidR="00074377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74377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74377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74377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pict>
                <v:shape id="_x0000_i1026" type="#_x0000_t75" style="width:468.6pt;height:302.4pt">
                  <v:imagedata r:id="rId6" o:title=""/>
                </v:shape>
              </w:pict>
            </w:r>
          </w:p>
          <w:p w:rsidR="00074377" w:rsidRDefault="00074377" w:rsidP="0055497F">
            <w:pPr>
              <w:spacing w:before="30" w:after="3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74377" w:rsidRPr="0055497F" w:rsidRDefault="00074377" w:rsidP="00155EC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4377" w:rsidRPr="00155EC9" w:rsidRDefault="00074377" w:rsidP="00155EC9"/>
    <w:sectPr w:rsidR="00074377" w:rsidRPr="00155EC9" w:rsidSect="00D0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1C29"/>
    <w:multiLevelType w:val="multilevel"/>
    <w:tmpl w:val="F708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C93E1D"/>
    <w:multiLevelType w:val="multilevel"/>
    <w:tmpl w:val="2910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97F"/>
    <w:rsid w:val="0000663A"/>
    <w:rsid w:val="00074377"/>
    <w:rsid w:val="00086C3B"/>
    <w:rsid w:val="00155EC9"/>
    <w:rsid w:val="001A2F55"/>
    <w:rsid w:val="0033065C"/>
    <w:rsid w:val="003A1351"/>
    <w:rsid w:val="0055497F"/>
    <w:rsid w:val="00BD18A2"/>
    <w:rsid w:val="00C311CF"/>
    <w:rsid w:val="00CB391C"/>
    <w:rsid w:val="00D05F63"/>
    <w:rsid w:val="00D3462F"/>
    <w:rsid w:val="00E82824"/>
    <w:rsid w:val="00EB53CF"/>
    <w:rsid w:val="00EC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6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54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97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5497F"/>
    <w:rPr>
      <w:rFonts w:cs="Times New Roman"/>
    </w:rPr>
  </w:style>
  <w:style w:type="paragraph" w:styleId="NormalWeb">
    <w:name w:val="Normal (Web)"/>
    <w:basedOn w:val="Normal"/>
    <w:uiPriority w:val="99"/>
    <w:rsid w:val="00554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8</Pages>
  <Words>3239</Words>
  <Characters>18463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 Андреевна</dc:creator>
  <cp:keywords/>
  <dc:description/>
  <cp:lastModifiedBy>Рита Николаевна</cp:lastModifiedBy>
  <cp:revision>4</cp:revision>
  <dcterms:created xsi:type="dcterms:W3CDTF">2011-10-31T08:35:00Z</dcterms:created>
  <dcterms:modified xsi:type="dcterms:W3CDTF">2015-05-20T07:58:00Z</dcterms:modified>
</cp:coreProperties>
</file>