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CC7" w:rsidRPr="000E7751" w:rsidRDefault="00624655" w:rsidP="00354D55">
      <w:pPr>
        <w:ind w:firstLine="567"/>
        <w:jc w:val="right"/>
        <w:rPr>
          <w:u w:val="single"/>
        </w:rPr>
      </w:pPr>
      <w:bookmarkStart w:id="0" w:name="_GoBack"/>
      <w:bookmarkEnd w:id="0"/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-69850</wp:posOffset>
                </wp:positionV>
                <wp:extent cx="6821805" cy="9791700"/>
                <wp:effectExtent l="0" t="0" r="17145" b="1905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1805" cy="9791700"/>
                          <a:chOff x="879" y="496"/>
                          <a:chExt cx="10743" cy="15420"/>
                        </a:xfrm>
                      </wpg:grpSpPr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79" y="496"/>
                            <a:ext cx="10743" cy="1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70" y="594"/>
                            <a:ext cx="10560" cy="15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9.1pt;margin-top:-5.5pt;width:537.15pt;height:771pt;z-index:-251658240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">
                <v:rect id="Rectangle 3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azsEA&#10;AADbAAAADwAAAGRycy9kb3ducmV2LnhtbERPyWrDMBC9F/IPYgK9NXKCKcWJEpJAaCn0YNf0PLEm&#10;tok1MpLq5e+rQqG3ebx1dofJdGIg51vLCtarBARxZXXLtYLy8/L0AsIHZI2dZVIwk4fDfvGww0zb&#10;kXMailCLGMI+QwVNCH0mpa8aMuhXtieO3M06gyFCV0vtcIzhppObJHmWBluODQ32dG6ouhffRkHr&#10;0vevkl7navpIx2sxXk552Sn1uJyOWxCBpvAv/nO/6Th/D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Zms7BAAAA2wAAAA8AAAAAAAAAAAAAAAAAmAIAAGRycy9kb3du&#10;cmV2LnhtbFBLBQYAAAAABAAEAPUAAACGAwAAAAA=&#10;" filled="f" strokeweight=".5pt">
                  <v:stroke dashstyle="1 1"/>
                </v:rect>
                <v:rect id="Rectangle 4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G28IA&#10;AADbAAAADwAAAGRycy9kb3ducmV2LnhtbERPTWsCMRC9C/0PYQq9FM0qRWRrFBGEQgVxVbC3IRl3&#10;FzeTNUl1/feNUPA2j/c503lnG3ElH2rHCoaDDASxdqbmUsF+t+pPQISIbLBxTAruFGA+e+lNMTfu&#10;xlu6FrEUKYRDjgqqGNtcyqArshgGriVO3Ml5izFBX0rj8ZbCbSNHWTaWFmtODRW2tKxIn4tfq+D9&#10;Y2zN4Xi5+5/i+3jYTPRiHbRSb6/d4hNEpC4+xf/uL5Pmj+DxSzp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8bbwgAAANsAAAAPAAAAAAAAAAAAAAAAAJgCAABkcnMvZG93&#10;bnJldi54bWxQSwUGAAAAAAQABAD1AAAAhwMAAAAA&#10;" filled="f" strokeweight="1.5pt"/>
              </v:group>
            </w:pict>
          </mc:Fallback>
        </mc:AlternateContent>
      </w:r>
    </w:p>
    <w:p w:rsidR="00F94CC7" w:rsidRPr="000E7751" w:rsidRDefault="00F94CC7" w:rsidP="00354D55">
      <w:pPr>
        <w:ind w:firstLine="567"/>
      </w:pPr>
    </w:p>
    <w:p w:rsidR="00F94CC7" w:rsidRPr="000E7751" w:rsidRDefault="00F94CC7" w:rsidP="00354D55">
      <w:pPr>
        <w:ind w:firstLine="567"/>
        <w:jc w:val="center"/>
        <w:rPr>
          <w:b/>
        </w:rPr>
      </w:pPr>
      <w:r w:rsidRPr="000E7751">
        <w:rPr>
          <w:b/>
        </w:rPr>
        <w:t>Государственное Унитарное предприятие Белгородской области</w:t>
      </w:r>
    </w:p>
    <w:p w:rsidR="00F94CC7" w:rsidRPr="000E7751" w:rsidRDefault="00F94CC7" w:rsidP="00354D55">
      <w:pPr>
        <w:ind w:firstLine="567"/>
        <w:jc w:val="center"/>
        <w:rPr>
          <w:b/>
        </w:rPr>
      </w:pPr>
      <w:r w:rsidRPr="000E7751">
        <w:rPr>
          <w:b/>
        </w:rPr>
        <w:t>«Архитектурно-планировочное бюро»</w:t>
      </w:r>
    </w:p>
    <w:p w:rsidR="001840F8" w:rsidRPr="000E7751" w:rsidRDefault="001840F8" w:rsidP="00354D55">
      <w:pPr>
        <w:ind w:firstLine="567"/>
        <w:jc w:val="center"/>
        <w:rPr>
          <w:b/>
        </w:rPr>
      </w:pPr>
    </w:p>
    <w:p w:rsidR="001840F8" w:rsidRPr="000E7751" w:rsidRDefault="001840F8" w:rsidP="00354D55">
      <w:pPr>
        <w:ind w:firstLine="567"/>
        <w:jc w:val="center"/>
        <w:rPr>
          <w:b/>
        </w:rPr>
      </w:pPr>
    </w:p>
    <w:p w:rsidR="00040FC1" w:rsidRPr="000E7751" w:rsidRDefault="00040FC1" w:rsidP="00354D55">
      <w:pPr>
        <w:ind w:firstLine="567"/>
        <w:rPr>
          <w:sz w:val="20"/>
          <w:szCs w:val="20"/>
        </w:rPr>
      </w:pPr>
      <w:r w:rsidRPr="000E7751">
        <w:rPr>
          <w:sz w:val="20"/>
          <w:szCs w:val="20"/>
        </w:rPr>
        <w:t xml:space="preserve">                г. Белгород, ул. Кн. Трубецкого, 40.                                                                                            тел.27-35-02</w:t>
      </w:r>
    </w:p>
    <w:p w:rsidR="00040FC1" w:rsidRPr="000E7751" w:rsidRDefault="00040FC1" w:rsidP="00354D55">
      <w:pPr>
        <w:ind w:firstLine="567"/>
        <w:rPr>
          <w:sz w:val="20"/>
          <w:szCs w:val="20"/>
          <w:lang w:eastAsia="en-US"/>
        </w:rPr>
      </w:pPr>
      <w:r w:rsidRPr="000E7751">
        <w:rPr>
          <w:sz w:val="20"/>
          <w:szCs w:val="20"/>
          <w:lang w:eastAsia="en-US"/>
        </w:rPr>
        <w:t xml:space="preserve">                </w:t>
      </w:r>
      <w:r w:rsidRPr="000E7751">
        <w:rPr>
          <w:sz w:val="20"/>
          <w:szCs w:val="20"/>
          <w:lang w:val="en-US" w:eastAsia="en-US"/>
        </w:rPr>
        <w:t>E</w:t>
      </w:r>
      <w:r w:rsidRPr="000E7751">
        <w:rPr>
          <w:sz w:val="20"/>
          <w:szCs w:val="20"/>
          <w:lang w:eastAsia="en-US"/>
        </w:rPr>
        <w:t>-</w:t>
      </w:r>
      <w:r w:rsidRPr="000E7751">
        <w:rPr>
          <w:sz w:val="20"/>
          <w:szCs w:val="20"/>
          <w:lang w:val="en-US" w:eastAsia="en-US"/>
        </w:rPr>
        <w:t>mail</w:t>
      </w:r>
      <w:r w:rsidRPr="000E7751">
        <w:rPr>
          <w:sz w:val="20"/>
          <w:szCs w:val="20"/>
          <w:lang w:eastAsia="en-US"/>
        </w:rPr>
        <w:t xml:space="preserve">: </w:t>
      </w:r>
      <w:r w:rsidRPr="000E7751">
        <w:rPr>
          <w:sz w:val="20"/>
          <w:szCs w:val="20"/>
          <w:lang w:val="en-US" w:eastAsia="en-US"/>
        </w:rPr>
        <w:t>arhplanbyro</w:t>
      </w:r>
      <w:r w:rsidRPr="000E7751">
        <w:rPr>
          <w:sz w:val="20"/>
          <w:szCs w:val="20"/>
          <w:lang w:eastAsia="en-US"/>
        </w:rPr>
        <w:t>@</w:t>
      </w:r>
      <w:r w:rsidRPr="000E7751">
        <w:rPr>
          <w:sz w:val="20"/>
          <w:szCs w:val="20"/>
          <w:lang w:val="en-US" w:eastAsia="en-US"/>
        </w:rPr>
        <w:t>mail</w:t>
      </w:r>
      <w:r w:rsidRPr="000E7751">
        <w:rPr>
          <w:sz w:val="20"/>
          <w:szCs w:val="20"/>
          <w:lang w:eastAsia="en-US"/>
        </w:rPr>
        <w:t>.</w:t>
      </w:r>
      <w:r w:rsidRPr="000E7751">
        <w:rPr>
          <w:sz w:val="20"/>
          <w:szCs w:val="20"/>
          <w:lang w:val="en-US" w:eastAsia="en-US"/>
        </w:rPr>
        <w:t>ru</w:t>
      </w:r>
    </w:p>
    <w:p w:rsidR="00040FC1" w:rsidRPr="000E7751" w:rsidRDefault="00040FC1" w:rsidP="00354D55">
      <w:pPr>
        <w:ind w:firstLine="567"/>
        <w:rPr>
          <w:sz w:val="20"/>
          <w:szCs w:val="20"/>
        </w:rPr>
      </w:pPr>
    </w:p>
    <w:p w:rsidR="00F94CC7" w:rsidRPr="000E7751" w:rsidRDefault="00F94CC7" w:rsidP="00354D55">
      <w:pPr>
        <w:ind w:firstLine="567"/>
        <w:jc w:val="center"/>
        <w:rPr>
          <w:b/>
          <w:sz w:val="28"/>
          <w:szCs w:val="28"/>
        </w:rPr>
      </w:pPr>
    </w:p>
    <w:p w:rsidR="00E32CFF" w:rsidRPr="000E7751" w:rsidRDefault="00E32CFF" w:rsidP="00E32CFF">
      <w:pPr>
        <w:jc w:val="center"/>
        <w:rPr>
          <w:rFonts w:ascii="Arial" w:hAnsi="Arial" w:cs="Arial"/>
          <w:color w:val="000000"/>
        </w:rPr>
      </w:pPr>
      <w:r w:rsidRPr="000E7751">
        <w:rPr>
          <w:b/>
          <w:color w:val="000000"/>
          <w:sz w:val="28"/>
          <w:szCs w:val="28"/>
        </w:rPr>
        <w:t>№ 1</w:t>
      </w:r>
      <w:r w:rsidR="00E74998" w:rsidRPr="000E7751">
        <w:rPr>
          <w:b/>
          <w:color w:val="000000"/>
          <w:sz w:val="28"/>
          <w:szCs w:val="28"/>
        </w:rPr>
        <w:t>41</w:t>
      </w:r>
      <w:r w:rsidRPr="000E7751">
        <w:rPr>
          <w:b/>
          <w:color w:val="000000"/>
          <w:sz w:val="28"/>
          <w:szCs w:val="28"/>
        </w:rPr>
        <w:t>-17А и 1</w:t>
      </w:r>
      <w:r w:rsidR="00E74998" w:rsidRPr="000E7751">
        <w:rPr>
          <w:b/>
          <w:color w:val="000000"/>
          <w:sz w:val="28"/>
          <w:szCs w:val="28"/>
        </w:rPr>
        <w:t>42</w:t>
      </w:r>
      <w:r w:rsidRPr="000E7751">
        <w:rPr>
          <w:b/>
          <w:color w:val="000000"/>
          <w:sz w:val="28"/>
          <w:szCs w:val="28"/>
        </w:rPr>
        <w:t>-17А от 27.01.2017 г.</w:t>
      </w:r>
    </w:p>
    <w:p w:rsidR="004606DD" w:rsidRPr="000E7751" w:rsidRDefault="004606DD" w:rsidP="00354D55">
      <w:pPr>
        <w:ind w:firstLine="567"/>
        <w:jc w:val="center"/>
        <w:rPr>
          <w:rFonts w:ascii="Arial" w:hAnsi="Arial" w:cs="Arial"/>
          <w:color w:val="000000"/>
        </w:rPr>
      </w:pPr>
    </w:p>
    <w:p w:rsidR="00F94CC7" w:rsidRPr="000E7751" w:rsidRDefault="00F94CC7" w:rsidP="00354D55">
      <w:pPr>
        <w:ind w:firstLine="567"/>
      </w:pPr>
    </w:p>
    <w:p w:rsidR="00F94CC7" w:rsidRPr="000E7751" w:rsidRDefault="00F94CC7" w:rsidP="00354D55">
      <w:pPr>
        <w:ind w:firstLine="567"/>
        <w:jc w:val="center"/>
        <w:rPr>
          <w:b/>
          <w:bCs/>
          <w:kern w:val="36"/>
          <w:sz w:val="40"/>
          <w:szCs w:val="40"/>
        </w:rPr>
      </w:pPr>
    </w:p>
    <w:p w:rsidR="00F94CC7" w:rsidRPr="000E7751" w:rsidRDefault="00F94CC7" w:rsidP="00354D55">
      <w:pPr>
        <w:ind w:firstLine="567"/>
        <w:jc w:val="center"/>
        <w:rPr>
          <w:b/>
          <w:sz w:val="34"/>
          <w:szCs w:val="34"/>
        </w:rPr>
      </w:pPr>
      <w:r w:rsidRPr="000E7751">
        <w:rPr>
          <w:b/>
          <w:bCs/>
          <w:kern w:val="36"/>
          <w:sz w:val="34"/>
          <w:szCs w:val="34"/>
        </w:rPr>
        <w:t>«</w:t>
      </w:r>
      <w:r w:rsidR="001B3535" w:rsidRPr="000E7751">
        <w:rPr>
          <w:b/>
          <w:sz w:val="34"/>
          <w:szCs w:val="34"/>
        </w:rPr>
        <w:t>ПРАВИЛА ЗЕМЛЕПОЛЬЗОВАНИЯ И ЗАСТРОЙКИ</w:t>
      </w:r>
    </w:p>
    <w:p w:rsidR="004606DD" w:rsidRPr="000E7751" w:rsidRDefault="007D35F3" w:rsidP="00354D55">
      <w:pPr>
        <w:ind w:firstLine="567"/>
        <w:jc w:val="center"/>
        <w:rPr>
          <w:b/>
          <w:sz w:val="34"/>
          <w:szCs w:val="34"/>
        </w:rPr>
      </w:pPr>
      <w:r w:rsidRPr="000E7751">
        <w:rPr>
          <w:b/>
          <w:bCs/>
          <w:kern w:val="36"/>
          <w:sz w:val="34"/>
          <w:szCs w:val="34"/>
        </w:rPr>
        <w:t>ВОЛОКОНОВСКОГО</w:t>
      </w:r>
      <w:r w:rsidR="001840F8" w:rsidRPr="000E7751">
        <w:rPr>
          <w:b/>
          <w:bCs/>
          <w:kern w:val="36"/>
          <w:sz w:val="34"/>
          <w:szCs w:val="34"/>
        </w:rPr>
        <w:t xml:space="preserve"> СЕЛЬСКОГО ПОСЕЛЕНИЯ</w:t>
      </w:r>
      <w:r w:rsidR="004606DD" w:rsidRPr="000E7751">
        <w:rPr>
          <w:b/>
          <w:sz w:val="34"/>
          <w:szCs w:val="34"/>
        </w:rPr>
        <w:t xml:space="preserve"> МУНИЦИПАЛЬНОГО РАЙОНА «</w:t>
      </w:r>
      <w:r w:rsidR="001840F8" w:rsidRPr="000E7751">
        <w:rPr>
          <w:b/>
          <w:sz w:val="34"/>
          <w:szCs w:val="34"/>
        </w:rPr>
        <w:t>ЧЕРНЯНСКИЙ РАЙОН</w:t>
      </w:r>
      <w:r w:rsidR="004606DD" w:rsidRPr="000E7751">
        <w:rPr>
          <w:b/>
          <w:sz w:val="34"/>
          <w:szCs w:val="34"/>
        </w:rPr>
        <w:t>» БЕЛГОРОДСКОЙ ОБЛАСТИ</w:t>
      </w:r>
    </w:p>
    <w:p w:rsidR="00040FC1" w:rsidRPr="000E7751" w:rsidRDefault="00040FC1" w:rsidP="00354D55">
      <w:pPr>
        <w:ind w:firstLine="567"/>
        <w:jc w:val="center"/>
        <w:rPr>
          <w:b/>
          <w:sz w:val="32"/>
          <w:szCs w:val="32"/>
        </w:rPr>
      </w:pPr>
    </w:p>
    <w:p w:rsidR="00040FC1" w:rsidRPr="000E7751" w:rsidRDefault="00040FC1" w:rsidP="00354D55">
      <w:pPr>
        <w:ind w:firstLine="567"/>
        <w:jc w:val="center"/>
        <w:rPr>
          <w:b/>
          <w:sz w:val="32"/>
          <w:szCs w:val="32"/>
        </w:rPr>
      </w:pPr>
    </w:p>
    <w:p w:rsidR="0014260D" w:rsidRPr="000E7751" w:rsidRDefault="0014260D" w:rsidP="00354D55">
      <w:pPr>
        <w:spacing w:line="360" w:lineRule="auto"/>
        <w:ind w:firstLine="567"/>
        <w:rPr>
          <w:b/>
          <w:bCs/>
          <w:kern w:val="36"/>
          <w:sz w:val="28"/>
          <w:szCs w:val="28"/>
        </w:rPr>
      </w:pPr>
    </w:p>
    <w:p w:rsidR="00040FC1" w:rsidRPr="000E7751" w:rsidRDefault="00040FC1" w:rsidP="00354D55">
      <w:pPr>
        <w:spacing w:line="360" w:lineRule="auto"/>
        <w:ind w:firstLine="567"/>
        <w:rPr>
          <w:b/>
          <w:bCs/>
          <w:kern w:val="36"/>
          <w:sz w:val="28"/>
          <w:szCs w:val="28"/>
        </w:rPr>
      </w:pPr>
      <w:r w:rsidRPr="000E7751">
        <w:rPr>
          <w:b/>
          <w:bCs/>
          <w:kern w:val="36"/>
          <w:sz w:val="28"/>
          <w:szCs w:val="28"/>
        </w:rPr>
        <w:t>Раздел I</w:t>
      </w:r>
      <w:r w:rsidRPr="000E7751">
        <w:rPr>
          <w:b/>
          <w:bCs/>
          <w:kern w:val="36"/>
          <w:sz w:val="28"/>
          <w:szCs w:val="28"/>
          <w:lang w:val="en-US"/>
        </w:rPr>
        <w:t>I</w:t>
      </w:r>
      <w:r w:rsidRPr="000E7751">
        <w:rPr>
          <w:b/>
          <w:bCs/>
          <w:kern w:val="36"/>
          <w:sz w:val="28"/>
          <w:szCs w:val="28"/>
        </w:rPr>
        <w:t>. Карт</w:t>
      </w:r>
      <w:r w:rsidR="006D6CD1" w:rsidRPr="000E7751">
        <w:rPr>
          <w:b/>
          <w:bCs/>
          <w:kern w:val="36"/>
          <w:sz w:val="28"/>
          <w:szCs w:val="28"/>
        </w:rPr>
        <w:t>а</w:t>
      </w:r>
      <w:r w:rsidRPr="000E7751">
        <w:rPr>
          <w:b/>
          <w:bCs/>
          <w:kern w:val="36"/>
          <w:sz w:val="28"/>
          <w:szCs w:val="28"/>
        </w:rPr>
        <w:t xml:space="preserve"> градостроительного зонирования.</w:t>
      </w:r>
    </w:p>
    <w:p w:rsidR="00040FC1" w:rsidRPr="000E7751" w:rsidRDefault="00040FC1" w:rsidP="00354D55">
      <w:pPr>
        <w:spacing w:line="360" w:lineRule="auto"/>
        <w:ind w:firstLine="567"/>
        <w:rPr>
          <w:b/>
          <w:bCs/>
          <w:kern w:val="36"/>
          <w:sz w:val="28"/>
          <w:szCs w:val="28"/>
        </w:rPr>
      </w:pPr>
      <w:r w:rsidRPr="000E7751">
        <w:rPr>
          <w:b/>
          <w:bCs/>
          <w:kern w:val="36"/>
          <w:sz w:val="28"/>
          <w:szCs w:val="28"/>
        </w:rPr>
        <w:t>Раздел I</w:t>
      </w:r>
      <w:r w:rsidRPr="000E7751">
        <w:rPr>
          <w:b/>
          <w:bCs/>
          <w:kern w:val="36"/>
          <w:sz w:val="28"/>
          <w:szCs w:val="28"/>
          <w:lang w:val="en-US"/>
        </w:rPr>
        <w:t>II</w:t>
      </w:r>
      <w:r w:rsidRPr="000E7751">
        <w:rPr>
          <w:b/>
          <w:bCs/>
          <w:kern w:val="36"/>
          <w:sz w:val="28"/>
          <w:szCs w:val="28"/>
        </w:rPr>
        <w:t>. Градостроительные регламенты.</w:t>
      </w:r>
    </w:p>
    <w:p w:rsidR="00F94CC7" w:rsidRPr="000E7751" w:rsidRDefault="00F94CC7" w:rsidP="00354D55">
      <w:pPr>
        <w:ind w:firstLine="567"/>
        <w:jc w:val="center"/>
        <w:rPr>
          <w:noProof/>
        </w:rPr>
      </w:pPr>
    </w:p>
    <w:p w:rsidR="00F94CC7" w:rsidRPr="000E7751" w:rsidRDefault="00F94CC7" w:rsidP="00354D55">
      <w:pPr>
        <w:ind w:firstLine="567"/>
        <w:jc w:val="center"/>
        <w:rPr>
          <w:noProof/>
        </w:rPr>
      </w:pPr>
    </w:p>
    <w:p w:rsidR="00F94CC7" w:rsidRPr="000E7751" w:rsidRDefault="00F94CC7" w:rsidP="00354D55">
      <w:pPr>
        <w:ind w:firstLine="567"/>
        <w:jc w:val="center"/>
        <w:rPr>
          <w:noProof/>
        </w:rPr>
      </w:pPr>
    </w:p>
    <w:p w:rsidR="00040FC1" w:rsidRPr="000E7751" w:rsidRDefault="00040FC1" w:rsidP="00354D55">
      <w:pPr>
        <w:ind w:firstLine="567"/>
        <w:jc w:val="center"/>
        <w:rPr>
          <w:noProof/>
        </w:rPr>
      </w:pPr>
    </w:p>
    <w:p w:rsidR="00040FC1" w:rsidRPr="000E7751" w:rsidRDefault="00040FC1" w:rsidP="00354D55">
      <w:pPr>
        <w:ind w:firstLine="567"/>
        <w:jc w:val="center"/>
        <w:rPr>
          <w:noProof/>
        </w:rPr>
      </w:pPr>
    </w:p>
    <w:p w:rsidR="00040FC1" w:rsidRPr="000E7751" w:rsidRDefault="00040FC1" w:rsidP="00354D55">
      <w:pPr>
        <w:ind w:firstLine="567"/>
        <w:jc w:val="center"/>
        <w:rPr>
          <w:noProof/>
        </w:rPr>
      </w:pPr>
    </w:p>
    <w:p w:rsidR="00F94CC7" w:rsidRPr="000E7751" w:rsidRDefault="00F94CC7" w:rsidP="00354D55">
      <w:pPr>
        <w:ind w:firstLine="567"/>
        <w:jc w:val="center"/>
        <w:rPr>
          <w:noProof/>
        </w:rPr>
      </w:pPr>
    </w:p>
    <w:tbl>
      <w:tblPr>
        <w:tblpPr w:leftFromText="180" w:rightFromText="180" w:vertAnchor="text" w:horzAnchor="margin" w:tblpY="2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8"/>
        <w:gridCol w:w="2032"/>
        <w:gridCol w:w="1457"/>
        <w:gridCol w:w="1745"/>
      </w:tblGrid>
      <w:tr w:rsidR="00F94CC7" w:rsidRPr="000E7751" w:rsidTr="00D34E9A">
        <w:trPr>
          <w:trHeight w:val="454"/>
        </w:trPr>
        <w:tc>
          <w:tcPr>
            <w:tcW w:w="2489" w:type="pct"/>
            <w:vAlign w:val="center"/>
          </w:tcPr>
          <w:p w:rsidR="00F94CC7" w:rsidRPr="000E7751" w:rsidRDefault="00F94CC7" w:rsidP="0094288E">
            <w:pPr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Должность</w:t>
            </w:r>
          </w:p>
        </w:tc>
        <w:tc>
          <w:tcPr>
            <w:tcW w:w="975" w:type="pct"/>
            <w:vAlign w:val="center"/>
          </w:tcPr>
          <w:p w:rsidR="00F94CC7" w:rsidRPr="000E7751" w:rsidRDefault="00F94CC7" w:rsidP="00354D55">
            <w:pPr>
              <w:ind w:firstLine="567"/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Ф.И.О.</w:t>
            </w:r>
          </w:p>
        </w:tc>
        <w:tc>
          <w:tcPr>
            <w:tcW w:w="699" w:type="pct"/>
            <w:vAlign w:val="center"/>
          </w:tcPr>
          <w:p w:rsidR="00F94CC7" w:rsidRPr="000E7751" w:rsidRDefault="00F94CC7" w:rsidP="0094288E">
            <w:pPr>
              <w:rPr>
                <w:b/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Подпись</w:t>
            </w:r>
          </w:p>
        </w:tc>
        <w:tc>
          <w:tcPr>
            <w:tcW w:w="837" w:type="pct"/>
            <w:vAlign w:val="center"/>
          </w:tcPr>
          <w:p w:rsidR="00F94CC7" w:rsidRPr="000E7751" w:rsidRDefault="00F94CC7" w:rsidP="0094288E">
            <w:pPr>
              <w:rPr>
                <w:b/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Дата 201</w:t>
            </w:r>
            <w:r w:rsidR="00940C7B" w:rsidRPr="000E7751">
              <w:rPr>
                <w:sz w:val="28"/>
                <w:szCs w:val="28"/>
              </w:rPr>
              <w:t>7</w:t>
            </w:r>
            <w:r w:rsidRPr="000E7751">
              <w:rPr>
                <w:sz w:val="28"/>
                <w:szCs w:val="28"/>
              </w:rPr>
              <w:t xml:space="preserve"> г.</w:t>
            </w:r>
          </w:p>
        </w:tc>
      </w:tr>
      <w:tr w:rsidR="00F94CC7" w:rsidRPr="000E7751" w:rsidTr="00D34E9A">
        <w:tc>
          <w:tcPr>
            <w:tcW w:w="2489" w:type="pct"/>
          </w:tcPr>
          <w:p w:rsidR="00F94CC7" w:rsidRPr="000E7751" w:rsidRDefault="00F94CC7" w:rsidP="0094288E">
            <w:pPr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И.</w:t>
            </w:r>
            <w:r w:rsidR="001B3535" w:rsidRPr="000E7751">
              <w:rPr>
                <w:sz w:val="28"/>
                <w:szCs w:val="28"/>
              </w:rPr>
              <w:t xml:space="preserve"> </w:t>
            </w:r>
            <w:r w:rsidRPr="000E7751">
              <w:rPr>
                <w:sz w:val="28"/>
                <w:szCs w:val="28"/>
              </w:rPr>
              <w:t>о. директора ГУП</w:t>
            </w:r>
          </w:p>
          <w:p w:rsidR="00F94CC7" w:rsidRPr="000E7751" w:rsidRDefault="00F94CC7" w:rsidP="0094288E">
            <w:pPr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«Архитектурно-планировочное бюро»</w:t>
            </w:r>
          </w:p>
        </w:tc>
        <w:tc>
          <w:tcPr>
            <w:tcW w:w="975" w:type="pct"/>
            <w:vAlign w:val="center"/>
          </w:tcPr>
          <w:p w:rsidR="00F94CC7" w:rsidRPr="000E7751" w:rsidRDefault="00F94CC7" w:rsidP="0094288E">
            <w:pPr>
              <w:ind w:firstLine="57"/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Тяжлов А.А.</w:t>
            </w:r>
          </w:p>
        </w:tc>
        <w:tc>
          <w:tcPr>
            <w:tcW w:w="699" w:type="pct"/>
          </w:tcPr>
          <w:p w:rsidR="00F94CC7" w:rsidRPr="000E7751" w:rsidRDefault="00F94CC7" w:rsidP="00354D55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F94CC7" w:rsidRPr="000E7751" w:rsidRDefault="00F94CC7" w:rsidP="00354D55">
            <w:pPr>
              <w:ind w:firstLine="567"/>
              <w:rPr>
                <w:sz w:val="28"/>
                <w:szCs w:val="28"/>
              </w:rPr>
            </w:pPr>
          </w:p>
          <w:p w:rsidR="00F94CC7" w:rsidRPr="000E7751" w:rsidRDefault="00F94CC7" w:rsidP="00354D55">
            <w:pPr>
              <w:ind w:firstLine="567"/>
              <w:rPr>
                <w:sz w:val="28"/>
                <w:szCs w:val="28"/>
              </w:rPr>
            </w:pPr>
          </w:p>
        </w:tc>
      </w:tr>
      <w:tr w:rsidR="00F94CC7" w:rsidRPr="000E7751" w:rsidTr="00D34E9A">
        <w:tc>
          <w:tcPr>
            <w:tcW w:w="2489" w:type="pct"/>
            <w:vAlign w:val="center"/>
          </w:tcPr>
          <w:p w:rsidR="00F94CC7" w:rsidRPr="000E7751" w:rsidRDefault="00F94CC7" w:rsidP="0094288E">
            <w:pPr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 xml:space="preserve">Начальник проектного отдела </w:t>
            </w:r>
          </w:p>
        </w:tc>
        <w:tc>
          <w:tcPr>
            <w:tcW w:w="975" w:type="pct"/>
            <w:vAlign w:val="center"/>
          </w:tcPr>
          <w:p w:rsidR="00F94CC7" w:rsidRPr="000E7751" w:rsidRDefault="00F94CC7" w:rsidP="0094288E">
            <w:pPr>
              <w:ind w:firstLine="57"/>
              <w:rPr>
                <w:bCs/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Токарь Т.В.</w:t>
            </w:r>
          </w:p>
        </w:tc>
        <w:tc>
          <w:tcPr>
            <w:tcW w:w="699" w:type="pct"/>
            <w:vAlign w:val="center"/>
          </w:tcPr>
          <w:p w:rsidR="00F94CC7" w:rsidRPr="000E7751" w:rsidRDefault="00F94CC7" w:rsidP="00354D55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837" w:type="pct"/>
            <w:vAlign w:val="center"/>
          </w:tcPr>
          <w:p w:rsidR="00F94CC7" w:rsidRPr="000E7751" w:rsidRDefault="00F94CC7" w:rsidP="00354D55">
            <w:pPr>
              <w:ind w:firstLine="567"/>
              <w:rPr>
                <w:sz w:val="28"/>
                <w:szCs w:val="28"/>
              </w:rPr>
            </w:pPr>
          </w:p>
          <w:p w:rsidR="00F94CC7" w:rsidRPr="000E7751" w:rsidRDefault="00F94CC7" w:rsidP="00354D55">
            <w:pPr>
              <w:ind w:firstLine="567"/>
              <w:rPr>
                <w:sz w:val="28"/>
                <w:szCs w:val="28"/>
              </w:rPr>
            </w:pPr>
          </w:p>
        </w:tc>
      </w:tr>
      <w:tr w:rsidR="00F341FE" w:rsidRPr="000E7751" w:rsidTr="00D34E9A">
        <w:tc>
          <w:tcPr>
            <w:tcW w:w="2489" w:type="pct"/>
            <w:vAlign w:val="center"/>
          </w:tcPr>
          <w:p w:rsidR="00F341FE" w:rsidRPr="000E7751" w:rsidRDefault="00F341FE" w:rsidP="0094288E">
            <w:pPr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ГАП</w:t>
            </w:r>
          </w:p>
        </w:tc>
        <w:tc>
          <w:tcPr>
            <w:tcW w:w="975" w:type="pct"/>
            <w:vAlign w:val="center"/>
          </w:tcPr>
          <w:p w:rsidR="00F341FE" w:rsidRPr="000E7751" w:rsidRDefault="00F341FE" w:rsidP="0094288E">
            <w:pPr>
              <w:ind w:firstLine="57"/>
              <w:rPr>
                <w:sz w:val="28"/>
                <w:szCs w:val="28"/>
              </w:rPr>
            </w:pPr>
            <w:r w:rsidRPr="000E7751">
              <w:rPr>
                <w:sz w:val="28"/>
                <w:szCs w:val="28"/>
              </w:rPr>
              <w:t>Тимонов Н.А.</w:t>
            </w:r>
          </w:p>
        </w:tc>
        <w:tc>
          <w:tcPr>
            <w:tcW w:w="699" w:type="pct"/>
            <w:vAlign w:val="center"/>
          </w:tcPr>
          <w:p w:rsidR="00F341FE" w:rsidRPr="000E7751" w:rsidRDefault="00F341FE" w:rsidP="00354D55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837" w:type="pct"/>
            <w:vAlign w:val="center"/>
          </w:tcPr>
          <w:p w:rsidR="00F341FE" w:rsidRPr="000E7751" w:rsidRDefault="00F341FE" w:rsidP="00354D55">
            <w:pPr>
              <w:ind w:firstLine="567"/>
              <w:rPr>
                <w:sz w:val="28"/>
                <w:szCs w:val="28"/>
              </w:rPr>
            </w:pPr>
          </w:p>
        </w:tc>
      </w:tr>
    </w:tbl>
    <w:p w:rsidR="00040FC1" w:rsidRPr="000E7751" w:rsidRDefault="00040FC1" w:rsidP="00354D55">
      <w:pPr>
        <w:ind w:firstLine="567"/>
        <w:jc w:val="center"/>
      </w:pPr>
    </w:p>
    <w:p w:rsidR="00040FC1" w:rsidRPr="000E7751" w:rsidRDefault="00040FC1" w:rsidP="00354D55">
      <w:pPr>
        <w:ind w:firstLine="567"/>
        <w:jc w:val="center"/>
      </w:pPr>
    </w:p>
    <w:p w:rsidR="00F94CC7" w:rsidRPr="000E7751" w:rsidRDefault="00F94CC7" w:rsidP="00354D55">
      <w:pPr>
        <w:ind w:firstLine="567"/>
        <w:jc w:val="center"/>
      </w:pPr>
    </w:p>
    <w:p w:rsidR="00C7757C" w:rsidRPr="000E7751" w:rsidRDefault="00C7757C" w:rsidP="00354D55">
      <w:pPr>
        <w:ind w:firstLine="567"/>
        <w:jc w:val="center"/>
      </w:pPr>
    </w:p>
    <w:p w:rsidR="00C7757C" w:rsidRPr="000E7751" w:rsidRDefault="00C7757C" w:rsidP="00354D55">
      <w:pPr>
        <w:ind w:firstLine="567"/>
        <w:jc w:val="center"/>
      </w:pPr>
    </w:p>
    <w:p w:rsidR="00C7757C" w:rsidRPr="000E7751" w:rsidRDefault="00C7757C" w:rsidP="00354D55">
      <w:pPr>
        <w:ind w:firstLine="567"/>
        <w:jc w:val="center"/>
      </w:pPr>
    </w:p>
    <w:p w:rsidR="0094288E" w:rsidRPr="000E7751" w:rsidRDefault="0094288E" w:rsidP="00354D55">
      <w:pPr>
        <w:ind w:firstLine="567"/>
        <w:jc w:val="center"/>
      </w:pPr>
    </w:p>
    <w:p w:rsidR="0094288E" w:rsidRPr="000E7751" w:rsidRDefault="0094288E" w:rsidP="00354D55">
      <w:pPr>
        <w:ind w:firstLine="567"/>
        <w:jc w:val="center"/>
      </w:pPr>
    </w:p>
    <w:p w:rsidR="00F94CC7" w:rsidRPr="000E7751" w:rsidRDefault="00F94CC7" w:rsidP="00354D55">
      <w:pPr>
        <w:ind w:firstLine="567"/>
        <w:jc w:val="center"/>
      </w:pPr>
      <w:r w:rsidRPr="000E7751">
        <w:rPr>
          <w:sz w:val="28"/>
          <w:szCs w:val="28"/>
        </w:rPr>
        <w:t>Белгород 201</w:t>
      </w:r>
      <w:r w:rsidR="00940C7B" w:rsidRPr="000E7751">
        <w:rPr>
          <w:sz w:val="28"/>
          <w:szCs w:val="28"/>
        </w:rPr>
        <w:t>7</w:t>
      </w:r>
      <w:r w:rsidRPr="000E7751">
        <w:rPr>
          <w:sz w:val="28"/>
          <w:szCs w:val="28"/>
        </w:rPr>
        <w:t xml:space="preserve"> г.</w:t>
      </w:r>
    </w:p>
    <w:p w:rsidR="008E2FC5" w:rsidRPr="000E7751" w:rsidRDefault="008E2FC5" w:rsidP="00354D55">
      <w:pPr>
        <w:pageBreakBefore/>
        <w:ind w:firstLine="567"/>
        <w:jc w:val="center"/>
        <w:rPr>
          <w:b/>
        </w:rPr>
      </w:pPr>
      <w:r w:rsidRPr="000E7751">
        <w:rPr>
          <w:b/>
        </w:rPr>
        <w:lastRenderedPageBreak/>
        <w:t>СОДЕРЖАНИЕ</w:t>
      </w:r>
    </w:p>
    <w:p w:rsidR="00CD431E" w:rsidRPr="000E7751" w:rsidRDefault="007B53B2">
      <w:pPr>
        <w:pStyle w:val="14"/>
        <w:rPr>
          <w:rFonts w:ascii="Calibri" w:eastAsia="Times New Roman" w:hAnsi="Calibri"/>
          <w:noProof/>
          <w:sz w:val="22"/>
          <w:szCs w:val="22"/>
        </w:rPr>
      </w:pPr>
      <w:r w:rsidRPr="000E7751">
        <w:fldChar w:fldCharType="begin"/>
      </w:r>
      <w:r w:rsidR="004C5E1B" w:rsidRPr="000E7751">
        <w:instrText xml:space="preserve"> TOC \o "1-1" \t "Заголовок 2;2;Заголовок 3;3;Стиль Заголовок 4 + полужирный;3;Загол. 4;3" </w:instrText>
      </w:r>
      <w:r w:rsidRPr="000E7751">
        <w:fldChar w:fldCharType="separate"/>
      </w:r>
      <w:r w:rsidR="00CD431E" w:rsidRPr="000E7751">
        <w:rPr>
          <w:noProof/>
        </w:rPr>
        <w:t>РАЗДЕЛ  II. Карта градостроительного зонирования.</w:t>
      </w:r>
      <w:r w:rsidR="00CD431E" w:rsidRPr="000E7751">
        <w:rPr>
          <w:noProof/>
        </w:rPr>
        <w:tab/>
      </w:r>
      <w:r w:rsidR="00CD431E" w:rsidRPr="000E7751">
        <w:rPr>
          <w:noProof/>
        </w:rPr>
        <w:fldChar w:fldCharType="begin"/>
      </w:r>
      <w:r w:rsidR="00CD431E" w:rsidRPr="000E7751">
        <w:rPr>
          <w:noProof/>
        </w:rPr>
        <w:instrText xml:space="preserve"> PAGEREF _Toc486333551 \h </w:instrText>
      </w:r>
      <w:r w:rsidR="00CD431E" w:rsidRPr="000E7751">
        <w:rPr>
          <w:noProof/>
        </w:rPr>
      </w:r>
      <w:r w:rsidR="00CD431E" w:rsidRPr="000E7751">
        <w:rPr>
          <w:noProof/>
        </w:rPr>
        <w:fldChar w:fldCharType="separate"/>
      </w:r>
      <w:r w:rsidR="00CD431E" w:rsidRPr="000E7751">
        <w:rPr>
          <w:noProof/>
        </w:rPr>
        <w:t>4</w:t>
      </w:r>
      <w:r w:rsidR="00CD431E" w:rsidRPr="000E7751">
        <w:rPr>
          <w:noProof/>
        </w:rPr>
        <w:fldChar w:fldCharType="end"/>
      </w:r>
    </w:p>
    <w:p w:rsidR="00CD431E" w:rsidRPr="000E7751" w:rsidRDefault="00CD431E">
      <w:pPr>
        <w:pStyle w:val="28"/>
        <w:tabs>
          <w:tab w:val="left" w:pos="1320"/>
          <w:tab w:val="right" w:leader="dot" w:pos="10196"/>
        </w:tabs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Глава 1.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Карта градостроительного зонирования территории.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_Toc486333552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Порядок установления территориальных зон.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_Toc486333553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2.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Перечень территориальных зон градостроительного зонирования территории.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_Toc486333554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5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3.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Перечень границ зон с особо охраняемыми и особыми условиями использования территории.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_Toc486333555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6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28"/>
        <w:tabs>
          <w:tab w:val="left" w:pos="1320"/>
          <w:tab w:val="right" w:leader="dot" w:pos="10196"/>
        </w:tabs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Глава 2.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Градостроительные регламенты по территориальным зонам.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_Toc486333556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4.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Градостроительные регламенты и их применение.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_Toc486333557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5.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Общие требования в части размещения машино-мест для хранения автотранспорта на территории земельных участков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_Toc486333558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6.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Вспомогательные виды разрешенного использования земельных участков и объектов капитального строительства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_Toc486333559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9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7.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ЖИЛЫЕ ЗОНЫ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_Toc486333560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10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7-1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Ж1 Зона застройки индивидуальными жилыми домами.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_Toc486333561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10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7-2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Ж2 Зона застройки малоэтажными жилыми домами.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_Toc486333562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13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8.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ОБЩЕСТВЕННО-ДЕЛОВЫЕ ЗОНЫ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_Toc486333563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14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8-1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О1 Зона делового, общественного и коммерческого назначения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_Toc486333564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14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8-2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О2 Зона размещения объектов социального и коммунально-бытового назначения.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_Toc486333565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17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9.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ПРОИЗВОДСТВЕННЫЕ ЗОНЫ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_Toc486333566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20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9-1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П102 Зона производственных объектов III класса опасности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_Toc486333567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20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10.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ЗОНЫ ТРАНСПОРТНОЙ И ИНЖЕНЕРНОЙ ИНФРАСТРУКТУРЫ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_Toc486333568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22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10-1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И Зона размещения объектов инженерной инфраструктуры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_Toc486333569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22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10-2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Т1 Зона автомобильного транспорта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_Toc486333570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24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10-3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Т2 Зона железнодорожного транспорта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_Toc486333571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26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11.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ЗОНА СЕЛЬСКОХОЗЯЙСТВЕННОГО ИСПОЛЬЗОВАНИЯ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_Toc486333572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11-1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Сх1 Сельскохозяйственных угодий.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_Toc486333573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tabs>
          <w:tab w:val="left" w:pos="2075"/>
        </w:tabs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11-2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Сх101  Зона сельскохозяйственного использования в границах населенного пункта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_Toc486333574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11-3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Сх2 Зона, занятая объектами сельскохозяйственного назначения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_Toc486333575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29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12.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ЗОНЫ РЕКРЕАЦИОННОГО НАЗНАЧЕНИЯ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_Toc486333576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31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12-1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Р1 - Зона объектов физкультуры и спора.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_Toc486333577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31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12-2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Р2 Зона объектов отдыха и прогулок.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_Toc486333578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32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13.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ЗОНЫ СПЕЦИАЛЬНОГО НАЗНАЧЕНИЯ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_Toc486333579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35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13-1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Сп1 Зона кладбищ.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_Toc486333580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35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13-2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Сп2 Зона размещения отходов производства и потребления.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_Toc486333581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36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13-3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ТОП Территории общего пользования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_Toc486333582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38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13-4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ЗР  Зоны резервных территорий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_Toc486333583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39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14.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ИНЫЕ ЗОНЫ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_Toc486333584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39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14-1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Р3 Зона природного ландшафта.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_Toc486333585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39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lastRenderedPageBreak/>
        <w:t>Статья 15.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ЗОНЫ ОСОБО ОХРАНЯЕМЫХ ТЕРРИТОИЙ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_Toc486333586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41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15-1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ЗЛФ Зона лесного фонда.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_Toc486333587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41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15-2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ЗВФ Зона водного фонда.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_Toc486333588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41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15-3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СЛ Зона защитных лесов.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_Toc486333589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41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16.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Градостроительные регламенты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_Toc486333590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42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16-1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зоны особо охраняемых территорий природоохранного значения.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_Toc486333591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42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16-2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территории объекта культурного наследия.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_Toc486333592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42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16-3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охранной зоны объекта культурного наследия.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_Toc486333593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43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16-4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водоохранных зон, прибрежных защитных и береговых полос.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_Toc486333594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43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16-5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Зоны санитарной охраны источников водоснабжения и водопроводов питьевого назначения.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_Toc486333595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45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16-6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санитарно-защитных зон.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_Toc486333596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47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16-7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охранных зон газораспределительных сетей.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_Toc486333597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49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16-8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охранных зон объектов электросетевого хозяйства.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_Toc486333598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49</w:t>
      </w:r>
      <w:r w:rsidRPr="000E7751">
        <w:rPr>
          <w:noProof/>
        </w:rPr>
        <w:fldChar w:fldCharType="end"/>
      </w:r>
    </w:p>
    <w:p w:rsidR="00CD431E" w:rsidRPr="000E7751" w:rsidRDefault="00CD431E">
      <w:pPr>
        <w:pStyle w:val="31"/>
        <w:rPr>
          <w:rFonts w:ascii="Calibri" w:eastAsia="Times New Roman" w:hAnsi="Calibri"/>
          <w:noProof/>
          <w:sz w:val="22"/>
          <w:szCs w:val="22"/>
        </w:rPr>
      </w:pPr>
      <w:r w:rsidRPr="000E7751">
        <w:rPr>
          <w:noProof/>
        </w:rPr>
        <w:t>Статья 16-9</w:t>
      </w:r>
      <w:r w:rsidRPr="000E7751">
        <w:rPr>
          <w:rFonts w:ascii="Calibri" w:eastAsia="Times New Roman" w:hAnsi="Calibri"/>
          <w:noProof/>
          <w:sz w:val="22"/>
          <w:szCs w:val="22"/>
        </w:rPr>
        <w:tab/>
      </w:r>
      <w:r w:rsidRPr="000E7751">
        <w:rPr>
          <w:noProof/>
        </w:rPr>
        <w:t>Граница зоны затопления 1% обеспеченности.</w:t>
      </w:r>
      <w:r w:rsidRPr="000E7751">
        <w:rPr>
          <w:noProof/>
        </w:rPr>
        <w:tab/>
      </w:r>
      <w:r w:rsidRPr="000E7751">
        <w:rPr>
          <w:noProof/>
        </w:rPr>
        <w:fldChar w:fldCharType="begin"/>
      </w:r>
      <w:r w:rsidRPr="000E7751">
        <w:rPr>
          <w:noProof/>
        </w:rPr>
        <w:instrText xml:space="preserve"> PAGEREF _Toc486333599 \h </w:instrText>
      </w:r>
      <w:r w:rsidRPr="000E7751">
        <w:rPr>
          <w:noProof/>
        </w:rPr>
      </w:r>
      <w:r w:rsidRPr="000E7751">
        <w:rPr>
          <w:noProof/>
        </w:rPr>
        <w:fldChar w:fldCharType="separate"/>
      </w:r>
      <w:r w:rsidRPr="000E7751">
        <w:rPr>
          <w:noProof/>
        </w:rPr>
        <w:t>51</w:t>
      </w:r>
      <w:r w:rsidRPr="000E7751">
        <w:rPr>
          <w:noProof/>
        </w:rPr>
        <w:fldChar w:fldCharType="end"/>
      </w:r>
    </w:p>
    <w:p w:rsidR="00A41B96" w:rsidRPr="000E7751" w:rsidRDefault="007B53B2" w:rsidP="00354D55">
      <w:pPr>
        <w:pStyle w:val="31"/>
        <w:ind w:left="0" w:firstLine="567"/>
        <w:rPr>
          <w:b/>
          <w:sz w:val="28"/>
        </w:rPr>
      </w:pPr>
      <w:r w:rsidRPr="000E7751">
        <w:rPr>
          <w:b/>
          <w:sz w:val="28"/>
        </w:rPr>
        <w:fldChar w:fldCharType="end"/>
      </w:r>
    </w:p>
    <w:p w:rsidR="003A268F" w:rsidRPr="000E7751" w:rsidRDefault="003A268F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94288E" w:rsidRPr="000E7751" w:rsidRDefault="0094288E" w:rsidP="00354D55">
      <w:pPr>
        <w:ind w:firstLine="567"/>
      </w:pPr>
    </w:p>
    <w:p w:rsidR="003A268F" w:rsidRPr="000E7751" w:rsidRDefault="003A268F" w:rsidP="00354D55">
      <w:pPr>
        <w:ind w:firstLine="567"/>
      </w:pPr>
    </w:p>
    <w:p w:rsidR="003A268F" w:rsidRPr="000E7751" w:rsidRDefault="003A268F" w:rsidP="00354D55">
      <w:pPr>
        <w:ind w:firstLine="567"/>
      </w:pPr>
    </w:p>
    <w:p w:rsidR="003A268F" w:rsidRPr="000E7751" w:rsidRDefault="003A268F" w:rsidP="00354D55">
      <w:pPr>
        <w:ind w:firstLine="567"/>
      </w:pPr>
    </w:p>
    <w:p w:rsidR="003A268F" w:rsidRPr="000E7751" w:rsidRDefault="003A268F" w:rsidP="00354D55">
      <w:pPr>
        <w:ind w:firstLine="567"/>
      </w:pPr>
    </w:p>
    <w:p w:rsidR="003A268F" w:rsidRPr="000E7751" w:rsidRDefault="003A268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E32CFF" w:rsidRPr="000E7751" w:rsidRDefault="00E32CFF" w:rsidP="00354D55">
      <w:pPr>
        <w:ind w:firstLine="567"/>
      </w:pPr>
    </w:p>
    <w:p w:rsidR="000258D5" w:rsidRPr="000E7751" w:rsidRDefault="000258D5" w:rsidP="000258D5">
      <w:pPr>
        <w:pStyle w:val="afb"/>
        <w:ind w:firstLine="567"/>
      </w:pPr>
      <w:bookmarkStart w:id="1" w:name="_Toc407009494"/>
      <w:r w:rsidRPr="000E7751">
        <w:t xml:space="preserve">РАЗДЕЛ II </w:t>
      </w:r>
    </w:p>
    <w:p w:rsidR="000258D5" w:rsidRPr="000E7751" w:rsidRDefault="000258D5" w:rsidP="000258D5">
      <w:pPr>
        <w:pStyle w:val="10"/>
        <w:spacing w:line="276" w:lineRule="auto"/>
        <w:ind w:right="0" w:firstLine="567"/>
      </w:pPr>
      <w:bookmarkStart w:id="2" w:name="_Toc486333551"/>
      <w:r w:rsidRPr="000E7751">
        <w:t>РАЗДЕЛ  II. Карта градостроительного зонирования.</w:t>
      </w:r>
      <w:bookmarkEnd w:id="2"/>
    </w:p>
    <w:p w:rsidR="000258D5" w:rsidRPr="000E7751" w:rsidRDefault="000258D5" w:rsidP="000258D5">
      <w:pPr>
        <w:pStyle w:val="20"/>
        <w:tabs>
          <w:tab w:val="clear" w:pos="1619"/>
        </w:tabs>
        <w:ind w:left="0" w:right="0" w:firstLine="567"/>
      </w:pPr>
      <w:bookmarkStart w:id="3" w:name="_Toc486333552"/>
      <w:r w:rsidRPr="000E7751">
        <w:t>Карта градостроительного зонирования территории.</w:t>
      </w:r>
      <w:bookmarkEnd w:id="3"/>
    </w:p>
    <w:p w:rsidR="000258D5" w:rsidRPr="000E7751" w:rsidRDefault="000258D5" w:rsidP="000258D5">
      <w:pPr>
        <w:pStyle w:val="3"/>
        <w:spacing w:line="276" w:lineRule="auto"/>
        <w:ind w:left="0" w:firstLine="567"/>
      </w:pPr>
      <w:bookmarkStart w:id="4" w:name="_Toc459988124"/>
      <w:bookmarkStart w:id="5" w:name="_Toc486333553"/>
      <w:r w:rsidRPr="000E7751">
        <w:t>Порядок установления территориальных зон.</w:t>
      </w:r>
      <w:bookmarkEnd w:id="4"/>
      <w:bookmarkEnd w:id="5"/>
    </w:p>
    <w:p w:rsidR="000258D5" w:rsidRPr="000E7751" w:rsidRDefault="000258D5" w:rsidP="000258D5">
      <w:pPr>
        <w:widowControl w:val="0"/>
        <w:numPr>
          <w:ilvl w:val="0"/>
          <w:numId w:val="12"/>
        </w:numPr>
        <w:tabs>
          <w:tab w:val="left" w:pos="834"/>
        </w:tabs>
        <w:spacing w:line="278" w:lineRule="exact"/>
        <w:ind w:firstLine="567"/>
        <w:jc w:val="both"/>
        <w:rPr>
          <w:color w:val="000000"/>
          <w:lang w:bidi="ru-RU"/>
        </w:rPr>
      </w:pPr>
      <w:r w:rsidRPr="000E7751">
        <w:rPr>
          <w:color w:val="000000"/>
          <w:lang w:bidi="ru-RU"/>
        </w:rPr>
        <w:t>Картографическими материалами, входящими в состав Правил, являются:</w:t>
      </w:r>
    </w:p>
    <w:p w:rsidR="000258D5" w:rsidRPr="000E7751" w:rsidRDefault="000258D5" w:rsidP="000258D5">
      <w:pPr>
        <w:numPr>
          <w:ilvl w:val="0"/>
          <w:numId w:val="3"/>
        </w:numPr>
        <w:spacing w:before="120"/>
        <w:ind w:left="0" w:firstLine="567"/>
        <w:jc w:val="both"/>
      </w:pPr>
      <w:r w:rsidRPr="000E7751">
        <w:t xml:space="preserve">Карта градостроительного зонирования территории </w:t>
      </w:r>
      <w:r w:rsidR="007D35F3" w:rsidRPr="000E7751">
        <w:t>Волоконовского</w:t>
      </w:r>
      <w:r w:rsidRPr="000E7751">
        <w:t xml:space="preserve"> сельского поселения Муниципального района «Чернянский район» Белгородской области М 1:10000. </w:t>
      </w:r>
    </w:p>
    <w:p w:rsidR="000258D5" w:rsidRPr="000E7751" w:rsidRDefault="000258D5" w:rsidP="000258D5">
      <w:pPr>
        <w:spacing w:before="120"/>
        <w:ind w:firstLine="567"/>
        <w:jc w:val="both"/>
      </w:pPr>
    </w:p>
    <w:p w:rsidR="000258D5" w:rsidRPr="000E7751" w:rsidRDefault="000258D5" w:rsidP="000258D5">
      <w:pPr>
        <w:widowControl w:val="0"/>
        <w:numPr>
          <w:ilvl w:val="0"/>
          <w:numId w:val="12"/>
        </w:numPr>
        <w:tabs>
          <w:tab w:val="left" w:pos="834"/>
        </w:tabs>
        <w:spacing w:line="278" w:lineRule="exact"/>
        <w:ind w:firstLine="567"/>
        <w:jc w:val="both"/>
        <w:rPr>
          <w:color w:val="000000"/>
          <w:lang w:bidi="ru-RU"/>
        </w:rPr>
      </w:pPr>
      <w:r w:rsidRPr="000E7751">
        <w:t>На карте градостроительного зонирования установлены границы территориальных зон, с учетом требования принадлежности каждого земельного участка только к одной территориальной зоне.</w:t>
      </w:r>
    </w:p>
    <w:p w:rsidR="000258D5" w:rsidRPr="000E7751" w:rsidRDefault="000258D5" w:rsidP="000258D5">
      <w:pPr>
        <w:widowControl w:val="0"/>
        <w:tabs>
          <w:tab w:val="left" w:pos="834"/>
        </w:tabs>
        <w:spacing w:line="278" w:lineRule="exact"/>
        <w:ind w:firstLine="567"/>
        <w:jc w:val="both"/>
        <w:rPr>
          <w:color w:val="000000"/>
          <w:lang w:bidi="ru-RU"/>
        </w:rPr>
      </w:pPr>
    </w:p>
    <w:p w:rsidR="000258D5" w:rsidRPr="000E7751" w:rsidRDefault="000258D5" w:rsidP="000258D5">
      <w:pPr>
        <w:widowControl w:val="0"/>
        <w:numPr>
          <w:ilvl w:val="0"/>
          <w:numId w:val="12"/>
        </w:numPr>
        <w:tabs>
          <w:tab w:val="left" w:pos="834"/>
        </w:tabs>
        <w:spacing w:line="278" w:lineRule="exact"/>
        <w:ind w:firstLine="567"/>
        <w:jc w:val="both"/>
        <w:rPr>
          <w:color w:val="000000"/>
          <w:lang w:bidi="ru-RU"/>
        </w:rPr>
      </w:pPr>
      <w:r w:rsidRPr="000E7751">
        <w:t>Границы территориальных зон установлены с учетом:</w:t>
      </w:r>
    </w:p>
    <w:p w:rsidR="000258D5" w:rsidRPr="000E7751" w:rsidRDefault="000258D5" w:rsidP="000258D5">
      <w:pPr>
        <w:widowControl w:val="0"/>
        <w:numPr>
          <w:ilvl w:val="0"/>
          <w:numId w:val="14"/>
        </w:numPr>
        <w:spacing w:line="278" w:lineRule="exact"/>
        <w:ind w:left="0" w:firstLine="567"/>
        <w:jc w:val="both"/>
      </w:pPr>
      <w:r w:rsidRPr="000E7751">
        <w:t>возможности сочетания в пределах одной территориальной зоны различных видов существующего и планируемого использования земельных участков;</w:t>
      </w:r>
    </w:p>
    <w:p w:rsidR="000258D5" w:rsidRPr="000E7751" w:rsidRDefault="000258D5" w:rsidP="000258D5">
      <w:pPr>
        <w:widowControl w:val="0"/>
        <w:numPr>
          <w:ilvl w:val="0"/>
          <w:numId w:val="14"/>
        </w:numPr>
        <w:spacing w:line="278" w:lineRule="exact"/>
        <w:ind w:left="0" w:firstLine="567"/>
        <w:jc w:val="both"/>
      </w:pPr>
      <w:r w:rsidRPr="000E7751">
        <w:t>функциональных зон и параметров их планируемого развития, определенных генеральным планом поселения, схемой территориального планирования муниципального района;</w:t>
      </w:r>
    </w:p>
    <w:p w:rsidR="000258D5" w:rsidRPr="000E7751" w:rsidRDefault="000258D5" w:rsidP="000258D5">
      <w:pPr>
        <w:widowControl w:val="0"/>
        <w:numPr>
          <w:ilvl w:val="0"/>
          <w:numId w:val="14"/>
        </w:numPr>
        <w:spacing w:line="278" w:lineRule="exact"/>
        <w:ind w:left="0" w:firstLine="567"/>
        <w:jc w:val="both"/>
      </w:pPr>
      <w:r w:rsidRPr="000E7751">
        <w:t>видов территориальных зон, определенных ГрК РФ;</w:t>
      </w:r>
    </w:p>
    <w:p w:rsidR="000258D5" w:rsidRPr="000E7751" w:rsidRDefault="000258D5" w:rsidP="000258D5">
      <w:pPr>
        <w:widowControl w:val="0"/>
        <w:numPr>
          <w:ilvl w:val="0"/>
          <w:numId w:val="14"/>
        </w:numPr>
        <w:spacing w:line="278" w:lineRule="exact"/>
        <w:ind w:left="0" w:firstLine="567"/>
        <w:jc w:val="both"/>
      </w:pPr>
      <w:r w:rsidRPr="000E7751">
        <w:t>сложившейся планировки территории и существующего землепользования;</w:t>
      </w:r>
    </w:p>
    <w:p w:rsidR="000258D5" w:rsidRPr="000E7751" w:rsidRDefault="000258D5" w:rsidP="000258D5">
      <w:pPr>
        <w:widowControl w:val="0"/>
        <w:numPr>
          <w:ilvl w:val="0"/>
          <w:numId w:val="14"/>
        </w:numPr>
        <w:spacing w:line="278" w:lineRule="exact"/>
        <w:ind w:left="0" w:firstLine="567"/>
        <w:jc w:val="both"/>
      </w:pPr>
      <w:r w:rsidRPr="000E7751">
        <w:t>планируемых изменений границ земель различных категорий;</w:t>
      </w:r>
    </w:p>
    <w:p w:rsidR="000258D5" w:rsidRPr="000E7751" w:rsidRDefault="000258D5" w:rsidP="000258D5">
      <w:pPr>
        <w:widowControl w:val="0"/>
        <w:numPr>
          <w:ilvl w:val="0"/>
          <w:numId w:val="14"/>
        </w:numPr>
        <w:spacing w:line="278" w:lineRule="exact"/>
        <w:ind w:left="0" w:firstLine="567"/>
        <w:jc w:val="both"/>
      </w:pPr>
      <w:r w:rsidRPr="000E7751">
        <w:t>предотвращения возможности причинения вреда объектам капитального строительства, расположенным на смежных земельных участках.</w:t>
      </w:r>
    </w:p>
    <w:p w:rsidR="000258D5" w:rsidRPr="000E7751" w:rsidRDefault="000258D5" w:rsidP="000258D5">
      <w:pPr>
        <w:widowControl w:val="0"/>
        <w:spacing w:line="278" w:lineRule="exact"/>
        <w:ind w:firstLine="567"/>
        <w:jc w:val="both"/>
      </w:pPr>
    </w:p>
    <w:p w:rsidR="000258D5" w:rsidRPr="000E7751" w:rsidRDefault="000258D5" w:rsidP="000258D5">
      <w:pPr>
        <w:widowControl w:val="0"/>
        <w:numPr>
          <w:ilvl w:val="0"/>
          <w:numId w:val="12"/>
        </w:numPr>
        <w:tabs>
          <w:tab w:val="left" w:pos="834"/>
        </w:tabs>
        <w:spacing w:line="278" w:lineRule="exact"/>
        <w:ind w:firstLine="567"/>
        <w:jc w:val="both"/>
        <w:rPr>
          <w:color w:val="000000"/>
          <w:lang w:bidi="ru-RU"/>
        </w:rPr>
      </w:pPr>
      <w:r w:rsidRPr="000E7751">
        <w:t xml:space="preserve">Границы территориальных зон установлены по: 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красным линиям;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границам земельных участков;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границам населенных пунктов;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границам муниципальных образований;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  <w:rPr>
          <w:color w:val="000000"/>
          <w:lang w:bidi="ru-RU"/>
        </w:rPr>
      </w:pPr>
      <w:r w:rsidRPr="000E7751">
        <w:t>естественным границам природных объектов.</w:t>
      </w:r>
    </w:p>
    <w:p w:rsidR="000258D5" w:rsidRPr="000E7751" w:rsidRDefault="000258D5" w:rsidP="000258D5">
      <w:pPr>
        <w:ind w:firstLine="567"/>
        <w:rPr>
          <w:color w:val="000000"/>
          <w:lang w:bidi="ru-RU"/>
        </w:rPr>
      </w:pPr>
    </w:p>
    <w:p w:rsidR="000258D5" w:rsidRPr="000E7751" w:rsidRDefault="000258D5" w:rsidP="000258D5">
      <w:pPr>
        <w:widowControl w:val="0"/>
        <w:numPr>
          <w:ilvl w:val="0"/>
          <w:numId w:val="12"/>
        </w:numPr>
        <w:tabs>
          <w:tab w:val="left" w:pos="834"/>
        </w:tabs>
        <w:spacing w:line="278" w:lineRule="exact"/>
        <w:ind w:firstLine="567"/>
        <w:jc w:val="both"/>
        <w:rPr>
          <w:color w:val="000000"/>
          <w:lang w:bidi="ru-RU"/>
        </w:rPr>
      </w:pPr>
      <w:r w:rsidRPr="000E7751">
        <w:t>Границы зон с особыми условиями использования территории установлены с учетом: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границ особо охраняемых категорий земель (земли лесного фонда, земли водного фонда);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особо охраняемых природных территорий (памятник природы, ботанический заказник);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охранных зон магистральных трубопроводов, инженерных сетей (электросетевого хозяйства, сетей связи, газопроводов и т.п);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территорий объектов культурного наследия;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водоохранных зоны и зон санитарной охраны источников и водопроводов питьевого назначения;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санитарно-защитных зон промышленных объектов;</w:t>
      </w:r>
    </w:p>
    <w:p w:rsidR="000258D5" w:rsidRPr="000E7751" w:rsidRDefault="000258D5" w:rsidP="000258D5">
      <w:pPr>
        <w:numPr>
          <w:ilvl w:val="0"/>
          <w:numId w:val="13"/>
        </w:numPr>
        <w:ind w:left="0" w:firstLine="567"/>
      </w:pPr>
      <w:r w:rsidRPr="000E7751">
        <w:t>придорожных полос автомобильных дорог.</w:t>
      </w:r>
    </w:p>
    <w:p w:rsidR="000258D5" w:rsidRPr="000E7751" w:rsidRDefault="000258D5" w:rsidP="000258D5">
      <w:pPr>
        <w:ind w:left="567"/>
      </w:pPr>
    </w:p>
    <w:p w:rsidR="000258D5" w:rsidRPr="000E7751" w:rsidRDefault="000258D5" w:rsidP="000258D5">
      <w:pPr>
        <w:ind w:left="567"/>
      </w:pPr>
    </w:p>
    <w:p w:rsidR="000258D5" w:rsidRPr="000E7751" w:rsidRDefault="000258D5" w:rsidP="000258D5">
      <w:pPr>
        <w:ind w:left="360"/>
      </w:pPr>
    </w:p>
    <w:p w:rsidR="000258D5" w:rsidRPr="000E7751" w:rsidRDefault="000258D5" w:rsidP="000258D5">
      <w:pPr>
        <w:pStyle w:val="3"/>
        <w:ind w:left="0" w:firstLine="567"/>
      </w:pPr>
      <w:bookmarkStart w:id="6" w:name="_Toc407009508"/>
      <w:bookmarkStart w:id="7" w:name="_Toc486333554"/>
      <w:r w:rsidRPr="000E7751">
        <w:lastRenderedPageBreak/>
        <w:t>Перечень территориальных зон градостроительного зонирования территории.</w:t>
      </w:r>
      <w:bookmarkEnd w:id="6"/>
      <w:bookmarkEnd w:id="7"/>
    </w:p>
    <w:tbl>
      <w:tblPr>
        <w:tblW w:w="10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7"/>
        <w:gridCol w:w="8067"/>
      </w:tblGrid>
      <w:tr w:rsidR="000258D5" w:rsidRPr="000E7751" w:rsidTr="00867DBB">
        <w:trPr>
          <w:trHeight w:val="794"/>
          <w:tblHeader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Код обозначения 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Наименование территориальных зон</w:t>
            </w:r>
          </w:p>
        </w:tc>
      </w:tr>
      <w:tr w:rsidR="000258D5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 xml:space="preserve">ЖИЛЫЕ ЗОНЫ </w:t>
            </w:r>
          </w:p>
        </w:tc>
      </w:tr>
      <w:tr w:rsidR="000258D5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Ж1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8"/>
                <w:szCs w:val="28"/>
              </w:rPr>
            </w:pPr>
            <w:r w:rsidRPr="000E7751">
              <w:rPr>
                <w:noProof/>
                <w:sz w:val="22"/>
                <w:szCs w:val="22"/>
              </w:rPr>
              <w:t xml:space="preserve">Зона </w:t>
            </w:r>
            <w:r w:rsidRPr="000E7751">
              <w:rPr>
                <w:sz w:val="22"/>
                <w:szCs w:val="22"/>
              </w:rPr>
              <w:t>застройки индивидуальными жилыми домами</w:t>
            </w:r>
          </w:p>
        </w:tc>
      </w:tr>
      <w:tr w:rsidR="000258D5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Ж2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8"/>
                <w:szCs w:val="28"/>
              </w:rPr>
            </w:pPr>
            <w:r w:rsidRPr="000E7751">
              <w:rPr>
                <w:noProof/>
                <w:sz w:val="22"/>
                <w:szCs w:val="22"/>
              </w:rPr>
              <w:t xml:space="preserve">Зона </w:t>
            </w:r>
            <w:r w:rsidRPr="000E7751">
              <w:rPr>
                <w:sz w:val="22"/>
                <w:szCs w:val="22"/>
              </w:rPr>
              <w:t>застройки малоэтажными жилыми домами</w:t>
            </w:r>
          </w:p>
        </w:tc>
      </w:tr>
      <w:tr w:rsidR="000258D5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ОБЩЕСТВЕННО-ДЕЛОВЫЕ ЗОНЫ</w:t>
            </w:r>
          </w:p>
        </w:tc>
      </w:tr>
      <w:tr w:rsidR="000258D5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3967EA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О1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noProof/>
                <w:sz w:val="22"/>
                <w:szCs w:val="22"/>
              </w:rPr>
              <w:t xml:space="preserve">Зона делового, общественного и коммерческого назначения </w:t>
            </w:r>
          </w:p>
        </w:tc>
      </w:tr>
      <w:tr w:rsidR="000258D5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3967EA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О2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t>Зона размещения объектов социального и коммунально-бытового назначения</w:t>
            </w:r>
          </w:p>
        </w:tc>
      </w:tr>
      <w:tr w:rsidR="007D35F3" w:rsidRPr="000E7751" w:rsidTr="00E701B9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E701B9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 xml:space="preserve">ПРОИЗВОДСТВЕННЫЕ ЗОНЫ </w:t>
            </w:r>
          </w:p>
        </w:tc>
      </w:tr>
      <w:tr w:rsidR="007D35F3" w:rsidRPr="000E7751" w:rsidTr="00E701B9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7D35F3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П102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7D35F3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Зона производственно-коммунальных объектов </w:t>
            </w:r>
            <w:r w:rsidRPr="000E7751">
              <w:rPr>
                <w:sz w:val="22"/>
                <w:szCs w:val="22"/>
                <w:lang w:val="en-US"/>
              </w:rPr>
              <w:t>III</w:t>
            </w:r>
            <w:r w:rsidRPr="000E7751">
              <w:rPr>
                <w:sz w:val="22"/>
                <w:szCs w:val="22"/>
              </w:rPr>
              <w:t xml:space="preserve"> класса опасности</w:t>
            </w:r>
          </w:p>
        </w:tc>
      </w:tr>
      <w:tr w:rsidR="007D35F3" w:rsidRPr="000E7751" w:rsidTr="00E701B9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7D35F3">
            <w:pPr>
              <w:ind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E701B9">
            <w:pPr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3967EA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EA" w:rsidRPr="000E7751" w:rsidRDefault="003967EA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ЗОНЫ ТРАНСПОРТНОЙ И ИНЖЕНЕРНОЙ ИНФРАСТРУКТУРЫ</w:t>
            </w:r>
          </w:p>
        </w:tc>
      </w:tr>
      <w:tr w:rsidR="003967EA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EA" w:rsidRPr="000E7751" w:rsidRDefault="003967EA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EA" w:rsidRPr="000E7751" w:rsidRDefault="003967EA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размещения объектов инженерной инфраструктуры</w:t>
            </w:r>
          </w:p>
        </w:tc>
      </w:tr>
      <w:tr w:rsidR="003967EA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EA" w:rsidRPr="000E7751" w:rsidRDefault="003967EA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Т1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7EA" w:rsidRPr="000E7751" w:rsidRDefault="003967EA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автомобильного транспорта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7D35F3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Т2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7D35F3">
            <w:pPr>
              <w:ind w:left="690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железнодорожного транспорта</w:t>
            </w:r>
          </w:p>
        </w:tc>
      </w:tr>
      <w:tr w:rsidR="007D35F3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ЗОНЫ СЕЛЬСКОХОЗЯЙСТВЕННОГО ИСПОЛЬЗОВАНИЯ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Сх1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color w:val="FF0000"/>
                <w:sz w:val="22"/>
                <w:szCs w:val="22"/>
              </w:rPr>
            </w:pPr>
            <w:r w:rsidRPr="000E7751">
              <w:rPr>
                <w:noProof/>
                <w:sz w:val="22"/>
                <w:szCs w:val="22"/>
              </w:rPr>
              <w:t xml:space="preserve">Зона </w:t>
            </w:r>
            <w:r w:rsidRPr="000E7751">
              <w:rPr>
                <w:sz w:val="22"/>
                <w:szCs w:val="22"/>
              </w:rPr>
              <w:t xml:space="preserve">сельскохозяйственных угодий 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Сх101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noProof/>
                <w:sz w:val="22"/>
                <w:szCs w:val="22"/>
              </w:rPr>
            </w:pPr>
            <w:r w:rsidRPr="000E7751">
              <w:rPr>
                <w:noProof/>
                <w:sz w:val="22"/>
                <w:szCs w:val="22"/>
              </w:rPr>
              <w:t xml:space="preserve">Зона </w:t>
            </w:r>
            <w:r w:rsidRPr="000E7751">
              <w:rPr>
                <w:sz w:val="22"/>
                <w:szCs w:val="22"/>
              </w:rPr>
              <w:t>сельскохозяйственного использования в границах населённого пункта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Сх2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color w:val="FF0000"/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Зона, занятая объектами сельскохозяйственного назначения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noProof/>
                <w:sz w:val="22"/>
                <w:szCs w:val="22"/>
              </w:rPr>
            </w:pPr>
          </w:p>
        </w:tc>
      </w:tr>
      <w:tr w:rsidR="007D35F3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ЗОНЫ</w:t>
            </w:r>
            <w:r w:rsidRPr="000E7751">
              <w:rPr>
                <w:sz w:val="22"/>
                <w:szCs w:val="22"/>
              </w:rPr>
              <w:t xml:space="preserve"> </w:t>
            </w:r>
            <w:r w:rsidRPr="000E7751">
              <w:rPr>
                <w:b/>
                <w:sz w:val="22"/>
                <w:szCs w:val="22"/>
              </w:rPr>
              <w:t>РЕКРЕАЦИОННОГО НАЗНАЧЕНИЯ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Р1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noProof/>
                <w:sz w:val="22"/>
                <w:szCs w:val="22"/>
              </w:rPr>
              <w:t xml:space="preserve">Зона </w:t>
            </w:r>
            <w:r w:rsidRPr="000E7751">
              <w:rPr>
                <w:sz w:val="22"/>
                <w:szCs w:val="22"/>
              </w:rPr>
              <w:t xml:space="preserve">объектов физкультуры и спорта 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Р2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noProof/>
                <w:sz w:val="22"/>
                <w:szCs w:val="22"/>
              </w:rPr>
              <w:t xml:space="preserve">Зона </w:t>
            </w:r>
            <w:r w:rsidRPr="000E7751">
              <w:rPr>
                <w:sz w:val="22"/>
                <w:szCs w:val="22"/>
              </w:rPr>
              <w:t xml:space="preserve">объектов отдыха и прогулок </w:t>
            </w:r>
          </w:p>
        </w:tc>
      </w:tr>
      <w:tr w:rsidR="007D35F3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ЗОНЫ ОСОБО ОХРАНЯЕМЫХ ТЕРРИТОРИЙ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ЗЛФ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лесного фонда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ЗВФ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водного фонда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СЛ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защитных лесов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7D35F3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ЗОНЫ СПЕЦИАЛЬНОГО НАЗНАЧЕНИЯ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3967EA">
            <w:pPr>
              <w:ind w:firstLine="567"/>
              <w:jc w:val="center"/>
              <w:rPr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Сп1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кладбищ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3967EA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Сп2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размещения отходов производства и потребления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ТОП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Территории общего пользования 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D83481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lastRenderedPageBreak/>
              <w:t>ЗР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Зоны резервных территорий</w:t>
            </w:r>
          </w:p>
        </w:tc>
      </w:tr>
      <w:tr w:rsidR="007D35F3" w:rsidRPr="000E7751" w:rsidTr="00867DBB">
        <w:trPr>
          <w:trHeight w:val="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ИНЫЕ ЗОНЫ</w:t>
            </w:r>
          </w:p>
        </w:tc>
      </w:tr>
      <w:tr w:rsidR="007D35F3" w:rsidRPr="000E7751" w:rsidTr="00867DBB">
        <w:trPr>
          <w:trHeight w:val="425"/>
        </w:trPr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center"/>
              <w:rPr>
                <w:b/>
                <w:sz w:val="22"/>
                <w:szCs w:val="22"/>
              </w:rPr>
            </w:pPr>
            <w:r w:rsidRPr="000E7751">
              <w:rPr>
                <w:b/>
                <w:sz w:val="22"/>
                <w:szCs w:val="22"/>
              </w:rPr>
              <w:t>Р3</w:t>
            </w:r>
          </w:p>
        </w:tc>
        <w:tc>
          <w:tcPr>
            <w:tcW w:w="3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5F3" w:rsidRPr="000E7751" w:rsidRDefault="007D35F3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Зона природного ландшафта</w:t>
            </w:r>
          </w:p>
        </w:tc>
      </w:tr>
    </w:tbl>
    <w:p w:rsidR="000258D5" w:rsidRPr="000E7751" w:rsidRDefault="00681E70" w:rsidP="000258D5">
      <w:pPr>
        <w:pStyle w:val="3"/>
        <w:ind w:left="0" w:firstLine="567"/>
      </w:pPr>
      <w:bookmarkStart w:id="8" w:name="_Toc486333555"/>
      <w:r w:rsidRPr="000E7751">
        <w:t>Перечень г</w:t>
      </w:r>
      <w:r w:rsidR="000258D5" w:rsidRPr="000E7751">
        <w:t>раниц зон с особо охраняемыми и особыми условиями использования территории.</w:t>
      </w:r>
      <w:bookmarkEnd w:id="8"/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16"/>
        <w:gridCol w:w="9370"/>
      </w:tblGrid>
      <w:tr w:rsidR="000258D5" w:rsidRPr="000E7751" w:rsidTr="00867DBB">
        <w:trPr>
          <w:trHeight w:val="195"/>
          <w:tblHeader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ind w:firstLine="567"/>
              <w:jc w:val="center"/>
              <w:rPr>
                <w:b/>
              </w:rPr>
            </w:pPr>
            <w:r w:rsidRPr="000E7751">
              <w:rPr>
                <w:b/>
              </w:rPr>
              <w:t>№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</w:tcPr>
          <w:p w:rsidR="000258D5" w:rsidRPr="000E7751" w:rsidRDefault="00681E70" w:rsidP="00867DBB">
            <w:pPr>
              <w:pStyle w:val="af9"/>
              <w:spacing w:line="195" w:lineRule="atLeast"/>
              <w:ind w:firstLine="567"/>
              <w:jc w:val="center"/>
              <w:rPr>
                <w:b/>
              </w:rPr>
            </w:pPr>
            <w:r w:rsidRPr="000E7751">
              <w:rPr>
                <w:b/>
              </w:rPr>
              <w:t>Наименование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1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Граница зоны особо охраняемых территорий природоохранного значения 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2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Граница территории объекта культурного наследия 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3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Граница охранной зоны объекта культурного наследия 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4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Граница водоохранных зон, прибрежных защитных и береговых полос 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5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left="54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Зоны санитарной охраны источников водоснабжения и водопроводов питьевого назначения 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6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Граница санитарно-защитных зон 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7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bCs/>
                <w:sz w:val="22"/>
                <w:szCs w:val="22"/>
              </w:rPr>
              <w:t xml:space="preserve">Граница охранных зон </w:t>
            </w:r>
            <w:r w:rsidRPr="000E7751">
              <w:rPr>
                <w:sz w:val="22"/>
                <w:szCs w:val="22"/>
              </w:rPr>
              <w:t>газораспределительных сетей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8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bCs/>
                <w:sz w:val="22"/>
                <w:szCs w:val="22"/>
              </w:rPr>
              <w:t xml:space="preserve">Граница охранных зон объектов электросетевого хозяйства </w:t>
            </w:r>
          </w:p>
        </w:tc>
      </w:tr>
      <w:tr w:rsidR="000258D5" w:rsidRPr="000E7751" w:rsidTr="00867DBB">
        <w:trPr>
          <w:trHeight w:val="195"/>
          <w:tblCellSpacing w:w="0" w:type="dxa"/>
          <w:jc w:val="center"/>
        </w:trPr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pStyle w:val="af9"/>
              <w:spacing w:line="195" w:lineRule="atLeast"/>
              <w:jc w:val="center"/>
            </w:pPr>
            <w:r w:rsidRPr="000E7751">
              <w:t>9</w:t>
            </w:r>
          </w:p>
        </w:tc>
        <w:tc>
          <w:tcPr>
            <w:tcW w:w="45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58D5" w:rsidRPr="000E7751" w:rsidRDefault="000258D5" w:rsidP="00867DBB">
            <w:pPr>
              <w:ind w:firstLine="567"/>
              <w:jc w:val="both"/>
              <w:rPr>
                <w:bCs/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Граница зоны затопления 1% обеспеченности</w:t>
            </w:r>
          </w:p>
        </w:tc>
      </w:tr>
    </w:tbl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CD431E" w:rsidRPr="000E7751" w:rsidRDefault="00CD431E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ind w:firstLine="567"/>
      </w:pPr>
    </w:p>
    <w:p w:rsidR="000258D5" w:rsidRPr="000E7751" w:rsidRDefault="000258D5" w:rsidP="000258D5">
      <w:pPr>
        <w:pStyle w:val="afb"/>
        <w:ind w:firstLine="567"/>
      </w:pPr>
      <w:r w:rsidRPr="000E7751">
        <w:lastRenderedPageBreak/>
        <w:t xml:space="preserve">РАЗДЕЛ III </w:t>
      </w:r>
    </w:p>
    <w:p w:rsidR="000258D5" w:rsidRPr="000E7751" w:rsidRDefault="000258D5" w:rsidP="000258D5">
      <w:pPr>
        <w:keepNext/>
        <w:spacing w:before="120" w:after="120" w:line="276" w:lineRule="auto"/>
        <w:ind w:firstLine="567"/>
        <w:jc w:val="center"/>
        <w:outlineLvl w:val="0"/>
        <w:rPr>
          <w:rFonts w:eastAsia="Times New Roman" w:cs="Arial"/>
          <w:b/>
          <w:bCs/>
          <w:kern w:val="32"/>
          <w:sz w:val="32"/>
          <w:szCs w:val="32"/>
        </w:rPr>
      </w:pPr>
      <w:bookmarkStart w:id="9" w:name="_Toc480797687"/>
      <w:bookmarkStart w:id="10" w:name="_Toc406412298"/>
      <w:bookmarkStart w:id="11" w:name="_Toc407009518"/>
      <w:bookmarkEnd w:id="1"/>
      <w:r w:rsidRPr="000E7751">
        <w:rPr>
          <w:rFonts w:eastAsia="Times New Roman" w:cs="Arial"/>
          <w:b/>
          <w:bCs/>
          <w:kern w:val="32"/>
          <w:sz w:val="32"/>
          <w:szCs w:val="32"/>
        </w:rPr>
        <w:t>РАЗДЕЛ III.  Градостроительные регламенты.</w:t>
      </w:r>
      <w:bookmarkEnd w:id="9"/>
    </w:p>
    <w:p w:rsidR="000258D5" w:rsidRPr="000E7751" w:rsidRDefault="000258D5" w:rsidP="00681E70">
      <w:pPr>
        <w:pStyle w:val="20"/>
        <w:tabs>
          <w:tab w:val="clear" w:pos="1619"/>
        </w:tabs>
        <w:ind w:left="0" w:right="0" w:firstLine="567"/>
      </w:pPr>
      <w:bookmarkStart w:id="12" w:name="_Toc454202040"/>
      <w:bookmarkStart w:id="13" w:name="_Toc480797688"/>
      <w:bookmarkStart w:id="14" w:name="_Toc486333556"/>
      <w:r w:rsidRPr="000E7751">
        <w:t>Градостроительные регламенты по территориальным зонам.</w:t>
      </w:r>
      <w:bookmarkEnd w:id="12"/>
      <w:bookmarkEnd w:id="13"/>
      <w:bookmarkEnd w:id="14"/>
      <w:r w:rsidRPr="000E7751">
        <w:t xml:space="preserve"> </w:t>
      </w:r>
    </w:p>
    <w:p w:rsidR="000258D5" w:rsidRPr="000E7751" w:rsidRDefault="000258D5" w:rsidP="00681E70">
      <w:pPr>
        <w:pStyle w:val="3"/>
        <w:ind w:left="0" w:firstLine="567"/>
      </w:pPr>
      <w:bookmarkStart w:id="15" w:name="_Toc474511384"/>
      <w:bookmarkStart w:id="16" w:name="_Toc480797689"/>
      <w:bookmarkStart w:id="17" w:name="_Toc486333557"/>
      <w:bookmarkStart w:id="18" w:name="_Toc407009495"/>
      <w:r w:rsidRPr="000E7751">
        <w:t>Градостроительные регламенты и их применение.</w:t>
      </w:r>
      <w:bookmarkEnd w:id="15"/>
      <w:bookmarkEnd w:id="16"/>
      <w:bookmarkEnd w:id="17"/>
    </w:p>
    <w:p w:rsidR="000258D5" w:rsidRPr="000E7751" w:rsidRDefault="000258D5" w:rsidP="000258D5">
      <w:pPr>
        <w:ind w:firstLine="567"/>
        <w:jc w:val="both"/>
      </w:pPr>
      <w:r w:rsidRPr="000E7751">
        <w:t xml:space="preserve">1. Решения по застройке и землепользованию принимаются в соответствии с генеральным планом </w:t>
      </w:r>
      <w:r w:rsidR="007D35F3" w:rsidRPr="000E7751">
        <w:t>Волоконовского</w:t>
      </w:r>
      <w:r w:rsidRPr="000E7751">
        <w:t xml:space="preserve"> сельского поселения, иной градостроительной документацией, установленными настоящими Правилами градостроительными регламентами. </w:t>
      </w:r>
    </w:p>
    <w:p w:rsidR="000258D5" w:rsidRPr="000E7751" w:rsidRDefault="000258D5" w:rsidP="000258D5">
      <w:pPr>
        <w:ind w:firstLine="567"/>
        <w:jc w:val="both"/>
      </w:pPr>
      <w:r w:rsidRPr="000E7751"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0258D5" w:rsidRPr="000E7751" w:rsidRDefault="000258D5" w:rsidP="000258D5">
      <w:pPr>
        <w:ind w:firstLine="567"/>
        <w:jc w:val="both"/>
      </w:pPr>
      <w:r w:rsidRPr="000E7751">
        <w:t>2. Градостроительные регламенты территориальных зон приведены в статьях 7-14 главы 2 раздела III настоящих Правил.</w:t>
      </w:r>
    </w:p>
    <w:p w:rsidR="000258D5" w:rsidRPr="000E7751" w:rsidRDefault="000258D5" w:rsidP="000258D5">
      <w:pPr>
        <w:ind w:firstLine="567"/>
        <w:jc w:val="both"/>
      </w:pPr>
      <w:r w:rsidRPr="000E7751">
        <w:t xml:space="preserve"> Градостроительные регламенты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 приведены в статье 15 главы 2 раздела III настоящих Правил.</w:t>
      </w:r>
    </w:p>
    <w:p w:rsidR="000258D5" w:rsidRPr="000E7751" w:rsidRDefault="000258D5" w:rsidP="000258D5">
      <w:pPr>
        <w:ind w:firstLine="567"/>
        <w:jc w:val="both"/>
        <w:rPr>
          <w:rFonts w:eastAsia="Times New Roman"/>
        </w:rPr>
      </w:pPr>
      <w:r w:rsidRPr="000E7751">
        <w:t xml:space="preserve">3. </w:t>
      </w:r>
      <w:r w:rsidRPr="000E7751">
        <w:rPr>
          <w:rFonts w:eastAsia="Times New Roman"/>
        </w:rPr>
        <w:t>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указаны:</w:t>
      </w:r>
    </w:p>
    <w:p w:rsidR="000258D5" w:rsidRPr="000E7751" w:rsidRDefault="000258D5" w:rsidP="000258D5">
      <w:pPr>
        <w:ind w:firstLine="567"/>
        <w:jc w:val="both"/>
        <w:rPr>
          <w:rFonts w:eastAsia="Times New Roman"/>
        </w:rPr>
      </w:pPr>
      <w:r w:rsidRPr="000E7751">
        <w:rPr>
          <w:rFonts w:eastAsia="Times New Roman"/>
        </w:rPr>
        <w:t>1) виды разрешенного использования земельных участков и объектов капитального строительства;</w:t>
      </w:r>
    </w:p>
    <w:p w:rsidR="000258D5" w:rsidRPr="000E7751" w:rsidRDefault="000258D5" w:rsidP="000258D5">
      <w:pPr>
        <w:ind w:firstLine="567"/>
        <w:jc w:val="both"/>
        <w:rPr>
          <w:rFonts w:eastAsia="Times New Roman"/>
        </w:rPr>
      </w:pPr>
      <w:r w:rsidRPr="000E7751">
        <w:rPr>
          <w:rFonts w:eastAsia="Times New Roman"/>
        </w:rPr>
        <w:t xml:space="preserve">2) </w:t>
      </w:r>
      <w:hyperlink r:id="rId9" w:history="1">
        <w:r w:rsidRPr="000E7751">
          <w:rPr>
            <w:rFonts w:eastAsia="Times New Roman"/>
          </w:rPr>
          <w:t>предельные</w:t>
        </w:r>
      </w:hyperlink>
      <w:r w:rsidRPr="000E7751">
        <w:rPr>
          <w:rFonts w:eastAsia="Times New Roman"/>
        </w:rPr>
        <w:t xml:space="preserve">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0258D5" w:rsidRPr="000E7751" w:rsidRDefault="000258D5" w:rsidP="000258D5">
      <w:pPr>
        <w:ind w:firstLine="567"/>
        <w:jc w:val="both"/>
        <w:rPr>
          <w:rFonts w:eastAsia="Times New Roman"/>
        </w:rPr>
      </w:pPr>
      <w:r w:rsidRPr="000E7751">
        <w:rPr>
          <w:rFonts w:eastAsia="Times New Roman"/>
        </w:rPr>
        <w:t xml:space="preserve">3) ограничения использования земельных участков и объектов капитального строительства, устанавливаемые в соответствии с </w:t>
      </w:r>
      <w:hyperlink r:id="rId10" w:history="1">
        <w:r w:rsidRPr="000E7751">
          <w:rPr>
            <w:rFonts w:eastAsia="Times New Roman"/>
          </w:rPr>
          <w:t>законодательством</w:t>
        </w:r>
      </w:hyperlink>
      <w:r w:rsidRPr="000E7751">
        <w:rPr>
          <w:rFonts w:eastAsia="Times New Roman"/>
        </w:rPr>
        <w:t xml:space="preserve"> Российской Федерации;</w:t>
      </w:r>
    </w:p>
    <w:p w:rsidR="000258D5" w:rsidRPr="000E7751" w:rsidRDefault="000258D5" w:rsidP="000258D5">
      <w:pPr>
        <w:ind w:firstLine="567"/>
        <w:jc w:val="both"/>
      </w:pPr>
      <w:r w:rsidRPr="000E7751">
        <w:t>4. Предельные размеры земельных участков и предельные параметры разрешенного строительства, реконструкции объектов капитального строительства согласно части 1 статьи 38 ГрК РФ включают в себя:</w:t>
      </w:r>
    </w:p>
    <w:p w:rsidR="000258D5" w:rsidRPr="000E7751" w:rsidRDefault="000258D5" w:rsidP="000258D5">
      <w:pPr>
        <w:ind w:firstLine="567"/>
        <w:jc w:val="both"/>
      </w:pPr>
      <w:bookmarkStart w:id="19" w:name="Par1067"/>
      <w:bookmarkEnd w:id="19"/>
      <w:r w:rsidRPr="000E7751">
        <w:t>1) предельные размеры земельных участков, в том числе их площадь;</w:t>
      </w:r>
    </w:p>
    <w:p w:rsidR="000258D5" w:rsidRPr="000E7751" w:rsidRDefault="000258D5" w:rsidP="000258D5">
      <w:pPr>
        <w:ind w:firstLine="567"/>
        <w:jc w:val="both"/>
      </w:pPr>
      <w:r w:rsidRPr="000E7751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0258D5" w:rsidRPr="000E7751" w:rsidRDefault="000258D5" w:rsidP="000258D5">
      <w:pPr>
        <w:ind w:firstLine="567"/>
        <w:jc w:val="both"/>
      </w:pPr>
      <w:r w:rsidRPr="000E7751">
        <w:t>3) предельное количество этажей или предельную высоту зданий, строений, сооружений;</w:t>
      </w:r>
    </w:p>
    <w:p w:rsidR="000258D5" w:rsidRPr="000E7751" w:rsidRDefault="000258D5" w:rsidP="000258D5">
      <w:pPr>
        <w:ind w:firstLine="567"/>
        <w:jc w:val="both"/>
      </w:pPr>
      <w:r w:rsidRPr="000E7751"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0258D5" w:rsidRPr="000E7751" w:rsidRDefault="000258D5" w:rsidP="000258D5">
      <w:pPr>
        <w:ind w:firstLine="567"/>
        <w:jc w:val="both"/>
      </w:pPr>
      <w:r w:rsidRPr="000E7751">
        <w:t>5) иные показатели.</w:t>
      </w:r>
    </w:p>
    <w:p w:rsidR="000258D5" w:rsidRPr="000E7751" w:rsidRDefault="000258D5" w:rsidP="000258D5">
      <w:pPr>
        <w:ind w:firstLine="567"/>
        <w:jc w:val="both"/>
      </w:pPr>
      <w:r w:rsidRPr="000E7751">
        <w:t xml:space="preserve">5. Код вида разрешенного использования земельных участков и объектов капитального строительства установлен согласно </w:t>
      </w:r>
      <w:r w:rsidRPr="000E7751">
        <w:rPr>
          <w:b/>
        </w:rPr>
        <w:t>Классификатору видов разрешенного использования земельных участков (далее «классификатор»)</w:t>
      </w:r>
      <w:r w:rsidRPr="000E7751">
        <w:t>, утвержденному Приказом Минэкономразвития  РФ №540 от 1 сентября 2014 г.(в ред. Приказа Минэкономразвития России от 30.09.2015 N 709)</w:t>
      </w:r>
    </w:p>
    <w:p w:rsidR="000258D5" w:rsidRPr="000E7751" w:rsidRDefault="000258D5" w:rsidP="00681E70">
      <w:pPr>
        <w:pStyle w:val="3"/>
        <w:ind w:left="0" w:firstLine="567"/>
      </w:pPr>
      <w:bookmarkStart w:id="20" w:name="_Toc474511385"/>
      <w:bookmarkStart w:id="21" w:name="_Toc480797690"/>
      <w:bookmarkStart w:id="22" w:name="_Toc486333558"/>
      <w:bookmarkEnd w:id="18"/>
      <w:r w:rsidRPr="000E7751">
        <w:t>Общие требования в части размещения машино-мест для хранения автотранспорта на территории земельных участков</w:t>
      </w:r>
      <w:bookmarkEnd w:id="20"/>
      <w:bookmarkEnd w:id="21"/>
      <w:bookmarkEnd w:id="22"/>
      <w:r w:rsidRPr="000E7751">
        <w:t xml:space="preserve"> </w:t>
      </w:r>
    </w:p>
    <w:p w:rsidR="000258D5" w:rsidRPr="000E7751" w:rsidRDefault="000258D5" w:rsidP="000258D5">
      <w:pPr>
        <w:ind w:firstLine="567"/>
        <w:jc w:val="both"/>
      </w:pPr>
      <w:r w:rsidRPr="000E7751">
        <w:t>1. Система организации хранения индивидуального автотранспорта на территории земельных участков может предусматривать следующие виды хранения:</w:t>
      </w:r>
    </w:p>
    <w:p w:rsidR="000258D5" w:rsidRPr="000E7751" w:rsidRDefault="000258D5" w:rsidP="000258D5">
      <w:pPr>
        <w:ind w:firstLine="567"/>
        <w:jc w:val="both"/>
      </w:pPr>
      <w:r w:rsidRPr="000E7751">
        <w:t>-хранение в капитальных гаражах-стоянках (наземных, подземных, встроенных и пристроенных);</w:t>
      </w:r>
    </w:p>
    <w:p w:rsidR="000258D5" w:rsidRPr="000E7751" w:rsidRDefault="000258D5" w:rsidP="000258D5">
      <w:pPr>
        <w:ind w:firstLine="567"/>
        <w:jc w:val="both"/>
      </w:pPr>
      <w:r w:rsidRPr="000E7751">
        <w:lastRenderedPageBreak/>
        <w:t>-хранение на открытых охраняемых и неохраняемых стоянках.</w:t>
      </w:r>
    </w:p>
    <w:p w:rsidR="000258D5" w:rsidRPr="000E7751" w:rsidRDefault="000258D5" w:rsidP="000258D5">
      <w:pPr>
        <w:ind w:firstLine="567"/>
        <w:jc w:val="both"/>
      </w:pPr>
      <w:r w:rsidRPr="000E7751">
        <w:t>2. Площади машино-мест для хранения индивидуального автотранспорта определяются из расчёта 25 кв. метров на автомобиль (с учётом проездов).</w:t>
      </w:r>
    </w:p>
    <w:p w:rsidR="000258D5" w:rsidRPr="000E7751" w:rsidRDefault="000258D5" w:rsidP="000258D5">
      <w:pPr>
        <w:ind w:firstLine="567"/>
        <w:jc w:val="both"/>
      </w:pPr>
      <w:r w:rsidRPr="000E7751">
        <w:t>Площадь мест на погрузочно-разгрузочных площадках определяется из расчёта 60 кв. м. на одно место.</w:t>
      </w:r>
    </w:p>
    <w:p w:rsidR="000258D5" w:rsidRPr="000E7751" w:rsidRDefault="000258D5" w:rsidP="000258D5">
      <w:pPr>
        <w:ind w:firstLine="567"/>
        <w:jc w:val="both"/>
      </w:pPr>
      <w:r w:rsidRPr="000E7751">
        <w:t>Площадь машино-мест для хранения (технологического отстоя) грузового автотранспорта определяется из расчета 95 квадратных метров на автомобиль (с учетом проездов).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0258D5" w:rsidRPr="000E7751" w:rsidRDefault="000258D5" w:rsidP="000258D5">
      <w:pPr>
        <w:ind w:firstLine="567"/>
        <w:jc w:val="both"/>
      </w:pPr>
      <w:r w:rsidRPr="000E7751">
        <w:t>3. Минимальное количество машино-мест для хранения индивидуального автотранспорта на территории земельных участков приведено в таблице 1.</w:t>
      </w:r>
    </w:p>
    <w:p w:rsidR="000258D5" w:rsidRPr="000E7751" w:rsidRDefault="000258D5" w:rsidP="000258D5">
      <w:pPr>
        <w:ind w:firstLine="567"/>
        <w:jc w:val="both"/>
      </w:pPr>
      <w:r w:rsidRPr="000E7751">
        <w:t>4. Для видов использования, не указанных в таблице 1, минимальное количество машино-мест для хранения индивидуального транспорта на территории земельных участков определяется по аналогии с видами использования, указанными в нижеприведенной таблице.</w:t>
      </w:r>
    </w:p>
    <w:p w:rsidR="000258D5" w:rsidRPr="000E7751" w:rsidRDefault="000258D5" w:rsidP="000258D5">
      <w:pPr>
        <w:ind w:firstLine="567"/>
        <w:jc w:val="both"/>
      </w:pPr>
      <w:r w:rsidRPr="000E7751">
        <w:t xml:space="preserve">Таблица 1 </w:t>
      </w:r>
    </w:p>
    <w:p w:rsidR="000258D5" w:rsidRPr="000E7751" w:rsidRDefault="000258D5" w:rsidP="000258D5">
      <w:pPr>
        <w:keepNext/>
        <w:ind w:firstLine="567"/>
        <w:jc w:val="center"/>
        <w:rPr>
          <w:b/>
          <w:sz w:val="22"/>
        </w:rPr>
      </w:pPr>
      <w:r w:rsidRPr="000E7751">
        <w:rPr>
          <w:b/>
          <w:sz w:val="22"/>
        </w:rPr>
        <w:t>Минимальное количество машино-мест для хранения индивидуального автотранспорта на территории земельных участков</w:t>
      </w:r>
    </w:p>
    <w:p w:rsidR="000258D5" w:rsidRPr="000E7751" w:rsidRDefault="000258D5" w:rsidP="000258D5">
      <w:pPr>
        <w:keepNext/>
        <w:ind w:firstLine="567"/>
        <w:jc w:val="center"/>
        <w:rPr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5880"/>
        <w:gridCol w:w="4029"/>
      </w:tblGrid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keepNext/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№</w:t>
            </w:r>
          </w:p>
          <w:p w:rsidR="000258D5" w:rsidRPr="000E7751" w:rsidRDefault="000258D5" w:rsidP="00867DBB">
            <w:pPr>
              <w:keepNext/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п/п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keepNext/>
              <w:ind w:firstLine="54"/>
              <w:jc w:val="center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Вид использования</w:t>
            </w:r>
          </w:p>
          <w:p w:rsidR="000258D5" w:rsidRPr="000E7751" w:rsidRDefault="000258D5" w:rsidP="00867DBB">
            <w:pPr>
              <w:keepNext/>
              <w:ind w:firstLine="54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0258D5" w:rsidRPr="000E7751" w:rsidRDefault="000258D5" w:rsidP="00867DBB">
            <w:pPr>
              <w:keepNext/>
              <w:ind w:firstLine="128"/>
              <w:jc w:val="center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Минимальное количество машино-мест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center"/>
              <w:rPr>
                <w:sz w:val="18"/>
                <w:szCs w:val="22"/>
              </w:rPr>
            </w:pPr>
            <w:r w:rsidRPr="000E7751">
              <w:rPr>
                <w:sz w:val="18"/>
                <w:szCs w:val="22"/>
              </w:rPr>
              <w:t>1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center"/>
              <w:rPr>
                <w:sz w:val="18"/>
                <w:szCs w:val="22"/>
              </w:rPr>
            </w:pPr>
            <w:r w:rsidRPr="000E7751">
              <w:rPr>
                <w:sz w:val="18"/>
                <w:szCs w:val="22"/>
              </w:rPr>
              <w:t>2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128"/>
              <w:jc w:val="center"/>
              <w:rPr>
                <w:sz w:val="18"/>
                <w:szCs w:val="22"/>
              </w:rPr>
            </w:pPr>
            <w:r w:rsidRPr="000E7751">
              <w:rPr>
                <w:sz w:val="18"/>
                <w:szCs w:val="22"/>
              </w:rPr>
              <w:t>3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 машино-место на земельном участке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Многоквартирные дома 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1 машино-место на квартиру 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Объекты дошкольного, начального и среднего общего образования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1 машино-место на 7 работников 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Объекты профессионального образования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 машино-место на 7 работников, а также  1 машино-место на 15 учащихся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6 машино-мест 100 м2 торговой площади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Гостиницы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7 машино-мест на 100 гостиничных мест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Объекты культуры, обслуживающей, административной, общественной, производственной деятельности, в том числе рассчитанные на прием посетителей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 машино-место на 7 работников в максимальную смену, а также 1 машино-место на 10 посетителей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Объекты физической культуры и спорта 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 машино-место на 10 посетителей (включая зрителей)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Больничные, объекты социального обеспечения, диспансеры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1 машино-место на 20 койко-мест, а также 1 машино-место на 7 работников 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Поликлиники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3 машино-места на 100 посещений в смену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Земельные участки садов, скверов, парков, пляжей, комплексов аттракционов, луна-парков, аквапарков, специальных парков 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3 машино-места на 1 га территории земельного участка </w:t>
            </w:r>
          </w:p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Кладбища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10 машино-мест на 1 га территории  земельного участка</w:t>
            </w:r>
          </w:p>
        </w:tc>
      </w:tr>
      <w:tr w:rsidR="000258D5" w:rsidRPr="000E7751" w:rsidTr="00867DBB">
        <w:tc>
          <w:tcPr>
            <w:tcW w:w="0" w:type="auto"/>
          </w:tcPr>
          <w:p w:rsidR="000258D5" w:rsidRPr="000E7751" w:rsidRDefault="000258D5" w:rsidP="00867DBB">
            <w:pPr>
              <w:ind w:firstLine="567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54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Вокзалы (автомобильные, железнодорожные), 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128"/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2 машино-места на 10 пассажиров, прибывающих в час пик</w:t>
            </w:r>
          </w:p>
        </w:tc>
      </w:tr>
    </w:tbl>
    <w:p w:rsidR="000258D5" w:rsidRPr="000E7751" w:rsidRDefault="000258D5" w:rsidP="000258D5">
      <w:pPr>
        <w:ind w:firstLine="567"/>
        <w:jc w:val="both"/>
      </w:pPr>
    </w:p>
    <w:p w:rsidR="000258D5" w:rsidRPr="000E7751" w:rsidRDefault="000258D5" w:rsidP="000258D5">
      <w:pPr>
        <w:ind w:firstLine="567"/>
        <w:jc w:val="both"/>
      </w:pPr>
      <w:r w:rsidRPr="000E7751">
        <w:t xml:space="preserve">5. 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до жилых домов и общественных зданий, а также до участков школ, детских яслей-садов и лечебных учреждений стационарного типа,  следует принимать не менее приведенных в таблице 2. </w:t>
      </w:r>
    </w:p>
    <w:p w:rsidR="000258D5" w:rsidRPr="000E7751" w:rsidRDefault="000258D5" w:rsidP="000258D5">
      <w:pPr>
        <w:ind w:firstLine="567"/>
        <w:jc w:val="both"/>
      </w:pPr>
      <w:r w:rsidRPr="000E7751">
        <w:t xml:space="preserve">Таблица 2 </w:t>
      </w:r>
    </w:p>
    <w:p w:rsidR="000258D5" w:rsidRPr="000E7751" w:rsidRDefault="000258D5" w:rsidP="000258D5">
      <w:pPr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1842"/>
        <w:gridCol w:w="1417"/>
        <w:gridCol w:w="1701"/>
        <w:gridCol w:w="1383"/>
      </w:tblGrid>
      <w:tr w:rsidR="000258D5" w:rsidRPr="000E7751" w:rsidTr="00867DBB">
        <w:trPr>
          <w:cantSplit/>
        </w:trPr>
        <w:tc>
          <w:tcPr>
            <w:tcW w:w="3228" w:type="dxa"/>
            <w:vMerge w:val="restart"/>
          </w:tcPr>
          <w:p w:rsidR="000258D5" w:rsidRPr="000E7751" w:rsidRDefault="000258D5" w:rsidP="00867DBB">
            <w:pPr>
              <w:jc w:val="center"/>
            </w:pPr>
            <w:r w:rsidRPr="000E7751">
              <w:lastRenderedPageBreak/>
              <w:t>Здания, до которых определяется расстояние</w:t>
            </w:r>
          </w:p>
        </w:tc>
        <w:tc>
          <w:tcPr>
            <w:tcW w:w="6343" w:type="dxa"/>
            <w:gridSpan w:val="4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Расстояние,м</w:t>
            </w:r>
          </w:p>
        </w:tc>
      </w:tr>
      <w:tr w:rsidR="000258D5" w:rsidRPr="000E7751" w:rsidTr="00867DBB">
        <w:trPr>
          <w:cantSplit/>
        </w:trPr>
        <w:tc>
          <w:tcPr>
            <w:tcW w:w="3228" w:type="dxa"/>
            <w:vMerge/>
          </w:tcPr>
          <w:p w:rsidR="000258D5" w:rsidRPr="000E7751" w:rsidRDefault="000258D5" w:rsidP="00867DBB">
            <w:pPr>
              <w:jc w:val="both"/>
            </w:pPr>
          </w:p>
        </w:tc>
        <w:tc>
          <w:tcPr>
            <w:tcW w:w="3259" w:type="dxa"/>
            <w:gridSpan w:val="2"/>
          </w:tcPr>
          <w:p w:rsidR="000258D5" w:rsidRPr="000E7751" w:rsidRDefault="000258D5" w:rsidP="00867DBB">
            <w:pPr>
              <w:ind w:firstLine="33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гаражей и открытых стоянок при числе легковых автомобилей</w:t>
            </w:r>
          </w:p>
        </w:tc>
        <w:tc>
          <w:tcPr>
            <w:tcW w:w="3084" w:type="dxa"/>
            <w:gridSpan w:val="2"/>
          </w:tcPr>
          <w:p w:rsidR="000258D5" w:rsidRPr="000E7751" w:rsidRDefault="000258D5" w:rsidP="00867DBB">
            <w:pPr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станций технического обслуживания при числе постов</w:t>
            </w:r>
          </w:p>
        </w:tc>
      </w:tr>
      <w:tr w:rsidR="000258D5" w:rsidRPr="000E7751" w:rsidTr="00867DBB">
        <w:trPr>
          <w:cantSplit/>
        </w:trPr>
        <w:tc>
          <w:tcPr>
            <w:tcW w:w="3228" w:type="dxa"/>
            <w:vMerge/>
          </w:tcPr>
          <w:p w:rsidR="000258D5" w:rsidRPr="000E7751" w:rsidRDefault="000258D5" w:rsidP="00867DBB">
            <w:pPr>
              <w:jc w:val="both"/>
            </w:pPr>
          </w:p>
        </w:tc>
        <w:tc>
          <w:tcPr>
            <w:tcW w:w="1842" w:type="dxa"/>
          </w:tcPr>
          <w:p w:rsidR="000258D5" w:rsidRPr="000E7751" w:rsidRDefault="000258D5" w:rsidP="00867DBB">
            <w:pPr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10 и менее</w:t>
            </w:r>
          </w:p>
        </w:tc>
        <w:tc>
          <w:tcPr>
            <w:tcW w:w="1417" w:type="dxa"/>
          </w:tcPr>
          <w:p w:rsidR="000258D5" w:rsidRPr="000E7751" w:rsidRDefault="000258D5" w:rsidP="00867DBB">
            <w:pPr>
              <w:ind w:firstLine="174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11-50</w:t>
            </w:r>
          </w:p>
        </w:tc>
        <w:tc>
          <w:tcPr>
            <w:tcW w:w="1701" w:type="dxa"/>
          </w:tcPr>
          <w:p w:rsidR="000258D5" w:rsidRPr="000E7751" w:rsidRDefault="000258D5" w:rsidP="00867DBB">
            <w:pPr>
              <w:ind w:firstLine="174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10и менее</w:t>
            </w:r>
          </w:p>
        </w:tc>
        <w:tc>
          <w:tcPr>
            <w:tcW w:w="1383" w:type="dxa"/>
          </w:tcPr>
          <w:p w:rsidR="000258D5" w:rsidRPr="000E7751" w:rsidRDefault="000258D5" w:rsidP="00867DBB">
            <w:pPr>
              <w:ind w:firstLine="174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11-30</w:t>
            </w:r>
          </w:p>
        </w:tc>
      </w:tr>
      <w:tr w:rsidR="000258D5" w:rsidRPr="000E7751" w:rsidTr="00867DBB">
        <w:tc>
          <w:tcPr>
            <w:tcW w:w="3228" w:type="dxa"/>
          </w:tcPr>
          <w:p w:rsidR="000258D5" w:rsidRPr="000E7751" w:rsidRDefault="000258D5" w:rsidP="00867DBB">
            <w:pPr>
              <w:jc w:val="both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Жилые дома</w:t>
            </w:r>
          </w:p>
        </w:tc>
        <w:tc>
          <w:tcPr>
            <w:tcW w:w="1842" w:type="dxa"/>
          </w:tcPr>
          <w:p w:rsidR="000258D5" w:rsidRPr="000E7751" w:rsidRDefault="000258D5" w:rsidP="00867DBB">
            <w:pPr>
              <w:jc w:val="center"/>
              <w:rPr>
                <w:vertAlign w:val="superscript"/>
              </w:rPr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15</w:t>
            </w:r>
          </w:p>
        </w:tc>
        <w:tc>
          <w:tcPr>
            <w:tcW w:w="1701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15</w:t>
            </w:r>
          </w:p>
        </w:tc>
        <w:tc>
          <w:tcPr>
            <w:tcW w:w="1383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25</w:t>
            </w:r>
          </w:p>
        </w:tc>
      </w:tr>
      <w:tr w:rsidR="000258D5" w:rsidRPr="000E7751" w:rsidTr="00867DBB">
        <w:tc>
          <w:tcPr>
            <w:tcW w:w="3228" w:type="dxa"/>
          </w:tcPr>
          <w:p w:rsidR="000258D5" w:rsidRPr="000E7751" w:rsidRDefault="000258D5" w:rsidP="00867DBB">
            <w:pPr>
              <w:jc w:val="both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В том числе торцы жилых домов без окон</w:t>
            </w:r>
          </w:p>
        </w:tc>
        <w:tc>
          <w:tcPr>
            <w:tcW w:w="1842" w:type="dxa"/>
          </w:tcPr>
          <w:p w:rsidR="000258D5" w:rsidRPr="000E7751" w:rsidRDefault="000258D5" w:rsidP="00867DBB">
            <w:pPr>
              <w:jc w:val="center"/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15</w:t>
            </w:r>
          </w:p>
        </w:tc>
        <w:tc>
          <w:tcPr>
            <w:tcW w:w="1383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25</w:t>
            </w:r>
          </w:p>
        </w:tc>
      </w:tr>
      <w:tr w:rsidR="000258D5" w:rsidRPr="000E7751" w:rsidTr="00867DBB">
        <w:tc>
          <w:tcPr>
            <w:tcW w:w="3228" w:type="dxa"/>
          </w:tcPr>
          <w:p w:rsidR="000258D5" w:rsidRPr="000E7751" w:rsidRDefault="000258D5" w:rsidP="00867DBB">
            <w:pPr>
              <w:jc w:val="both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Общественные здания</w:t>
            </w:r>
          </w:p>
        </w:tc>
        <w:tc>
          <w:tcPr>
            <w:tcW w:w="1842" w:type="dxa"/>
          </w:tcPr>
          <w:p w:rsidR="000258D5" w:rsidRPr="000E7751" w:rsidRDefault="000258D5" w:rsidP="00867DBB">
            <w:pPr>
              <w:jc w:val="center"/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1417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1701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15</w:t>
            </w:r>
          </w:p>
        </w:tc>
        <w:tc>
          <w:tcPr>
            <w:tcW w:w="1383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20</w:t>
            </w:r>
          </w:p>
        </w:tc>
      </w:tr>
      <w:tr w:rsidR="000258D5" w:rsidRPr="000E7751" w:rsidTr="00867DBB">
        <w:tc>
          <w:tcPr>
            <w:tcW w:w="3228" w:type="dxa"/>
          </w:tcPr>
          <w:p w:rsidR="000258D5" w:rsidRPr="000E7751" w:rsidRDefault="000258D5" w:rsidP="00867DBB">
            <w:pPr>
              <w:jc w:val="both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Общеобразовательные школы и детские дошкольные учреждения</w:t>
            </w:r>
          </w:p>
        </w:tc>
        <w:tc>
          <w:tcPr>
            <w:tcW w:w="1842" w:type="dxa"/>
          </w:tcPr>
          <w:p w:rsidR="000258D5" w:rsidRPr="000E7751" w:rsidRDefault="000258D5" w:rsidP="00867DBB">
            <w:pPr>
              <w:jc w:val="center"/>
            </w:pPr>
            <w:r w:rsidRPr="000E7751">
              <w:t>15</w:t>
            </w:r>
          </w:p>
        </w:tc>
        <w:tc>
          <w:tcPr>
            <w:tcW w:w="1417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25</w:t>
            </w:r>
          </w:p>
        </w:tc>
        <w:tc>
          <w:tcPr>
            <w:tcW w:w="1701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50</w:t>
            </w:r>
          </w:p>
        </w:tc>
        <w:tc>
          <w:tcPr>
            <w:tcW w:w="1383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*</w:t>
            </w:r>
          </w:p>
        </w:tc>
      </w:tr>
      <w:tr w:rsidR="000258D5" w:rsidRPr="000E7751" w:rsidTr="00867DBB">
        <w:tc>
          <w:tcPr>
            <w:tcW w:w="3228" w:type="dxa"/>
          </w:tcPr>
          <w:p w:rsidR="000258D5" w:rsidRPr="000E7751" w:rsidRDefault="000258D5" w:rsidP="00867DBB">
            <w:pPr>
              <w:jc w:val="both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Лечебные учреждения со стационаром</w:t>
            </w:r>
          </w:p>
        </w:tc>
        <w:tc>
          <w:tcPr>
            <w:tcW w:w="1842" w:type="dxa"/>
          </w:tcPr>
          <w:p w:rsidR="000258D5" w:rsidRPr="000E7751" w:rsidRDefault="000258D5" w:rsidP="00867DBB">
            <w:pPr>
              <w:jc w:val="center"/>
            </w:pPr>
            <w:r w:rsidRPr="000E7751">
              <w:t>25</w:t>
            </w:r>
          </w:p>
        </w:tc>
        <w:tc>
          <w:tcPr>
            <w:tcW w:w="1417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50</w:t>
            </w:r>
          </w:p>
        </w:tc>
        <w:tc>
          <w:tcPr>
            <w:tcW w:w="1701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50</w:t>
            </w:r>
          </w:p>
        </w:tc>
        <w:tc>
          <w:tcPr>
            <w:tcW w:w="1383" w:type="dxa"/>
          </w:tcPr>
          <w:p w:rsidR="000258D5" w:rsidRPr="000E7751" w:rsidRDefault="000258D5" w:rsidP="00867DBB">
            <w:pPr>
              <w:ind w:firstLine="174"/>
              <w:jc w:val="center"/>
            </w:pPr>
            <w:r w:rsidRPr="000E7751">
              <w:t>*</w:t>
            </w:r>
          </w:p>
        </w:tc>
      </w:tr>
    </w:tbl>
    <w:p w:rsidR="000258D5" w:rsidRPr="000E7751" w:rsidRDefault="000258D5" w:rsidP="000258D5">
      <w:pPr>
        <w:ind w:firstLine="567"/>
        <w:jc w:val="both"/>
      </w:pPr>
    </w:p>
    <w:p w:rsidR="000258D5" w:rsidRPr="000E7751" w:rsidRDefault="000258D5" w:rsidP="000258D5">
      <w:pPr>
        <w:ind w:firstLine="567"/>
        <w:jc w:val="both"/>
      </w:pPr>
      <w:r w:rsidRPr="000E7751">
        <w:t>* Определяется по согласованию с органами Государственного санитарно-эпидемиологического надзора.</w:t>
      </w:r>
    </w:p>
    <w:p w:rsidR="000258D5" w:rsidRPr="000E7751" w:rsidRDefault="000258D5" w:rsidP="000258D5">
      <w:pPr>
        <w:ind w:firstLine="567"/>
        <w:jc w:val="both"/>
      </w:pPr>
      <w:r w:rsidRPr="000E7751">
        <w:t xml:space="preserve">** Для зданий гаражей </w:t>
      </w:r>
      <w:r w:rsidRPr="000E7751">
        <w:rPr>
          <w:lang w:val="en-US"/>
        </w:rPr>
        <w:t>III</w:t>
      </w:r>
      <w:r w:rsidRPr="000E7751">
        <w:t>-</w:t>
      </w:r>
      <w:r w:rsidRPr="000E7751">
        <w:rPr>
          <w:lang w:val="en-US"/>
        </w:rPr>
        <w:t>V</w:t>
      </w:r>
      <w:r w:rsidRPr="000E7751">
        <w:t xml:space="preserve"> степеней огнестойкости расстояния следует принимать не менее 12 м.</w:t>
      </w:r>
    </w:p>
    <w:p w:rsidR="000258D5" w:rsidRPr="000E7751" w:rsidRDefault="000258D5" w:rsidP="000258D5">
      <w:pPr>
        <w:ind w:firstLine="567"/>
        <w:jc w:val="both"/>
      </w:pPr>
      <w:r w:rsidRPr="000E7751">
        <w:t>1. Расстояния следует определять от окон жилых и общественных зданий и от границ земельных участков общеобразовательных школ, детских дошкольных учреждений и лечебных учреждений со стационаром до стен гаража или границ открытой стоянки.</w:t>
      </w:r>
    </w:p>
    <w:p w:rsidR="000258D5" w:rsidRPr="000E7751" w:rsidRDefault="000258D5" w:rsidP="000258D5">
      <w:pPr>
        <w:ind w:firstLine="567"/>
        <w:jc w:val="both"/>
      </w:pPr>
      <w:r w:rsidRPr="000E7751">
        <w:t xml:space="preserve">2. Для гаражей </w:t>
      </w:r>
      <w:r w:rsidRPr="000E7751">
        <w:rPr>
          <w:lang w:val="en-US"/>
        </w:rPr>
        <w:t>I</w:t>
      </w:r>
      <w:r w:rsidRPr="000E7751">
        <w:t>-</w:t>
      </w:r>
      <w:r w:rsidRPr="000E7751">
        <w:rPr>
          <w:lang w:val="en-US"/>
        </w:rPr>
        <w:t>III</w:t>
      </w:r>
      <w:r w:rsidRPr="000E7751">
        <w:t xml:space="preserve"> степеней огнестойкости указанные в таблице расстояния допускается сокращать на 25% при отсутствии в гаражах открывающихся окон, а также въездов, ориентированных в сторону жилых и общественных зданий.</w:t>
      </w:r>
    </w:p>
    <w:p w:rsidR="000258D5" w:rsidRPr="000E7751" w:rsidRDefault="000258D5" w:rsidP="000258D5">
      <w:pPr>
        <w:ind w:firstLine="567"/>
        <w:jc w:val="both"/>
      </w:pPr>
      <w:r w:rsidRPr="000E7751">
        <w:t>3. Для гаражей вместимостью более 10 машин указанные в таблице расстояния допускается принимать по интерполяции.</w:t>
      </w:r>
    </w:p>
    <w:p w:rsidR="000258D5" w:rsidRPr="000E7751" w:rsidRDefault="000258D5" w:rsidP="000258D5">
      <w:pPr>
        <w:ind w:firstLine="567"/>
        <w:jc w:val="both"/>
      </w:pPr>
      <w:r w:rsidRPr="000E7751">
        <w:t>4. В одноэтажных гаражах боксового типа, принадлежащих гражданам, допускается устройство погребов.</w:t>
      </w:r>
    </w:p>
    <w:p w:rsidR="000258D5" w:rsidRPr="000E7751" w:rsidRDefault="000258D5" w:rsidP="000258D5">
      <w:pPr>
        <w:ind w:firstLine="567"/>
        <w:jc w:val="both"/>
      </w:pPr>
    </w:p>
    <w:p w:rsidR="000258D5" w:rsidRPr="000E7751" w:rsidRDefault="000258D5" w:rsidP="00681E70">
      <w:pPr>
        <w:pStyle w:val="3"/>
        <w:ind w:left="0" w:firstLine="567"/>
      </w:pPr>
      <w:bookmarkStart w:id="23" w:name="_Toc407009496"/>
      <w:bookmarkStart w:id="24" w:name="_Toc474511386"/>
      <w:bookmarkStart w:id="25" w:name="_Toc480797691"/>
      <w:bookmarkStart w:id="26" w:name="_Toc486333559"/>
      <w:r w:rsidRPr="000E7751">
        <w:t>Вспомогательные виды разрешенного использования земельных участков и объектов капитального строительства</w:t>
      </w:r>
      <w:bookmarkEnd w:id="23"/>
      <w:bookmarkEnd w:id="24"/>
      <w:bookmarkEnd w:id="25"/>
      <w:bookmarkEnd w:id="26"/>
    </w:p>
    <w:p w:rsidR="000258D5" w:rsidRPr="000E7751" w:rsidRDefault="000258D5" w:rsidP="000258D5">
      <w:pPr>
        <w:spacing w:before="120"/>
        <w:ind w:firstLine="567"/>
        <w:jc w:val="both"/>
      </w:pPr>
      <w:r w:rsidRPr="000E7751">
        <w:t xml:space="preserve">1.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объектов, технологически связанных с объектами, имеющими основной и условно разрешенный вид использования или обеспечивающих их безопасность в соответствии с нормативно-техническими документами, в том числе позиция Минстроя по вспомогательным видам: устанавливаются для </w:t>
      </w:r>
      <w:r w:rsidRPr="000E7751">
        <w:rPr>
          <w:u w:val="single"/>
        </w:rPr>
        <w:t>конкретной</w:t>
      </w:r>
      <w:r w:rsidRPr="000E7751">
        <w:t xml:space="preserve"> территориальной зоны в тех случаях, когда это необходимо для более детального регулирования.</w:t>
      </w:r>
    </w:p>
    <w:p w:rsidR="000258D5" w:rsidRPr="000E7751" w:rsidRDefault="000258D5" w:rsidP="000258D5">
      <w:pPr>
        <w:spacing w:before="120"/>
        <w:ind w:firstLine="567"/>
        <w:jc w:val="both"/>
      </w:pPr>
      <w:r w:rsidRPr="000E7751">
        <w:t>2. Размещение объектов вспомогательных видов разрешенного использования разрешается при условии соответствия требований технических регламентов и иных требований в соответствии с действующим законодательством.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зон, установленных в соответствии с федеральным законодательством.</w:t>
      </w:r>
    </w:p>
    <w:p w:rsidR="000258D5" w:rsidRPr="000E7751" w:rsidRDefault="000258D5" w:rsidP="000258D5">
      <w:pPr>
        <w:spacing w:before="120"/>
        <w:ind w:firstLine="567"/>
        <w:jc w:val="both"/>
      </w:pPr>
      <w:r w:rsidRPr="000E7751">
        <w:t>3. Суммарная общая площадь зданий, строений, сооружений (помещений), занимаемых объектами вспомогательных видов разрешенного использования, расположенных на территории одного земельного участка, не должна превышать 30 % общей площади зданий, строений, сооружений, расположенных на территории соответствующего земельного участка, включая подземную часть.</w:t>
      </w:r>
    </w:p>
    <w:p w:rsidR="000258D5" w:rsidRPr="000E7751" w:rsidRDefault="000258D5" w:rsidP="000258D5">
      <w:pPr>
        <w:spacing w:before="120"/>
        <w:ind w:firstLine="567"/>
        <w:jc w:val="both"/>
        <w:rPr>
          <w:b/>
        </w:rPr>
      </w:pPr>
      <w:r w:rsidRPr="000E7751">
        <w:t xml:space="preserve">4. Суммарная доля площади земельного участка, занимаемая объектами вспомогательных видов разрешенного использования, а также относящимся к ним озеленением, машино-местами и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25 % общей площади территории соответствующего земельного участка, если превышение не может быть обосновано </w:t>
      </w:r>
      <w:r w:rsidRPr="000E7751">
        <w:lastRenderedPageBreak/>
        <w:t>требованиями настоящих Правил. Для всех видов объектов физкультуры и спорта (включая спортивные клубы) указанный показатель не должен превышать 10 % от общей площади земельного участка.</w:t>
      </w:r>
    </w:p>
    <w:p w:rsidR="000258D5" w:rsidRPr="000E7751" w:rsidRDefault="000258D5" w:rsidP="000258D5">
      <w:pPr>
        <w:ind w:firstLine="567"/>
        <w:jc w:val="both"/>
      </w:pPr>
    </w:p>
    <w:p w:rsidR="000258D5" w:rsidRPr="000E7751" w:rsidRDefault="000258D5" w:rsidP="00681E70">
      <w:pPr>
        <w:pStyle w:val="3"/>
        <w:ind w:left="0" w:firstLine="567"/>
      </w:pPr>
      <w:bookmarkStart w:id="27" w:name="_Toc284835804"/>
      <w:bookmarkStart w:id="28" w:name="_Toc407009512"/>
      <w:bookmarkStart w:id="29" w:name="_Toc480797692"/>
      <w:bookmarkStart w:id="30" w:name="_Toc486333560"/>
      <w:r w:rsidRPr="000E7751">
        <w:t>ЖИЛЫЕ ЗОНЫ</w:t>
      </w:r>
      <w:bookmarkEnd w:id="27"/>
      <w:bookmarkEnd w:id="28"/>
      <w:bookmarkEnd w:id="29"/>
      <w:bookmarkEnd w:id="30"/>
    </w:p>
    <w:p w:rsidR="000258D5" w:rsidRPr="000E7751" w:rsidRDefault="000258D5" w:rsidP="00DD34D4">
      <w:pPr>
        <w:pStyle w:val="3"/>
        <w:numPr>
          <w:ilvl w:val="0"/>
          <w:numId w:val="55"/>
        </w:numPr>
      </w:pPr>
      <w:bookmarkStart w:id="31" w:name="_Toc266118804"/>
      <w:bookmarkStart w:id="32" w:name="_Toc480797693"/>
      <w:bookmarkStart w:id="33" w:name="_Toc486333561"/>
      <w:r w:rsidRPr="000E7751">
        <w:t xml:space="preserve">Ж1 </w:t>
      </w:r>
      <w:bookmarkEnd w:id="31"/>
      <w:r w:rsidRPr="000E7751">
        <w:t>Зона застройки индивидуальными жилыми домами.</w:t>
      </w:r>
      <w:bookmarkEnd w:id="32"/>
      <w:bookmarkEnd w:id="33"/>
    </w:p>
    <w:p w:rsidR="000258D5" w:rsidRPr="000E7751" w:rsidRDefault="000258D5" w:rsidP="000258D5">
      <w:pPr>
        <w:ind w:firstLine="567"/>
        <w:jc w:val="both"/>
        <w:rPr>
          <w:i/>
          <w:iCs/>
          <w:color w:val="000000"/>
        </w:rPr>
      </w:pPr>
      <w:r w:rsidRPr="000E7751">
        <w:rPr>
          <w:i/>
          <w:iCs/>
          <w:color w:val="000000"/>
        </w:rPr>
        <w:t xml:space="preserve">Зона индивидуальной жилой застройки </w:t>
      </w:r>
      <w:r w:rsidRPr="000E7751">
        <w:rPr>
          <w:b/>
          <w:i/>
          <w:iCs/>
          <w:color w:val="000000"/>
        </w:rPr>
        <w:t>Ж1</w:t>
      </w:r>
      <w:r w:rsidRPr="000E7751">
        <w:rPr>
          <w:i/>
          <w:iCs/>
          <w:color w:val="000000"/>
        </w:rPr>
        <w:t>–выделена для обеспечения правовых условий развития на основе существующих, строящихся и вновь осваиваемых территорий зон комфортного жилья, включающих отдельно стоящие индивидуальные жилые дома с приусадебными участками, а также развития сферы социального и культурно-бытового обслуживания, обеспечивающей потребности жителей указанных территорий и создания условий для размещения необходимых объектов инженерной и транспортной инфраструктур.</w:t>
      </w:r>
    </w:p>
    <w:p w:rsidR="000258D5" w:rsidRPr="000E7751" w:rsidRDefault="00681E70" w:rsidP="000258D5">
      <w:pPr>
        <w:tabs>
          <w:tab w:val="left" w:pos="900"/>
        </w:tabs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 xml:space="preserve">Основные, вспомогательные и условно разрешенные виды использования земельных участков и объектов капитального строительства зоны Ж1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spacing w:line="192" w:lineRule="auto"/>
              <w:ind w:firstLine="567"/>
            </w:pPr>
            <w:r w:rsidRPr="000E7751">
              <w:rPr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2.1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Для ведения личного подсобного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2.2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ind w:firstLine="567"/>
            </w:pPr>
            <w:r w:rsidRPr="000E7751">
              <w:t>Бытовое обслуживание*)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3.3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t>Общественное питание*)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4.6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t>Магазины*)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4.4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</w:tcPr>
          <w:p w:rsidR="000258D5" w:rsidRPr="000E7751" w:rsidRDefault="000258D5" w:rsidP="00867DBB">
            <w:pPr>
              <w:ind w:firstLine="567"/>
              <w:rPr>
                <w:i/>
                <w:lang w:eastAsia="en-US"/>
              </w:rPr>
            </w:pPr>
            <w:r w:rsidRPr="000E7751">
              <w:rPr>
                <w:i/>
                <w:lang w:eastAsia="en-US"/>
              </w:rPr>
              <w:t>Примечание: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b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*) Размещение объектов недвижимости, размещение которых предусмотрено видами разрешенного использования (</w:t>
            </w:r>
            <w:bookmarkStart w:id="34" w:name="sub_1030"/>
            <w:r w:rsidRPr="000E7751">
              <w:rPr>
                <w:i/>
                <w:sz w:val="22"/>
                <w:szCs w:val="22"/>
              </w:rPr>
              <w:t>«</w:t>
            </w:r>
            <w:bookmarkEnd w:id="34"/>
            <w:r w:rsidRPr="000E7751">
              <w:rPr>
                <w:i/>
                <w:sz w:val="22"/>
                <w:szCs w:val="22"/>
              </w:rPr>
              <w:t>Бытовое обслуживание», «Общественное питание», «Магазины»), если их размещение связано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  <w:p w:rsidR="000258D5" w:rsidRPr="000E7751" w:rsidRDefault="000258D5" w:rsidP="00867DBB">
            <w:pPr>
              <w:ind w:firstLine="567"/>
              <w:rPr>
                <w:i/>
                <w:lang w:eastAsia="en-US"/>
              </w:rPr>
            </w:pPr>
          </w:p>
        </w:tc>
      </w:tr>
    </w:tbl>
    <w:p w:rsidR="000258D5" w:rsidRPr="000E7751" w:rsidRDefault="000258D5" w:rsidP="000258D5">
      <w:pPr>
        <w:tabs>
          <w:tab w:val="left" w:pos="426"/>
        </w:tabs>
        <w:spacing w:before="120"/>
        <w:ind w:firstLine="567"/>
        <w:contextualSpacing/>
        <w:jc w:val="both"/>
        <w:rPr>
          <w:b/>
          <w:u w:val="single"/>
        </w:rPr>
      </w:pPr>
    </w:p>
    <w:p w:rsidR="000258D5" w:rsidRPr="000E7751" w:rsidRDefault="000258D5" w:rsidP="000258D5">
      <w:pPr>
        <w:tabs>
          <w:tab w:val="left" w:pos="426"/>
        </w:tabs>
        <w:spacing w:before="120"/>
        <w:ind w:firstLine="567"/>
        <w:contextualSpacing/>
        <w:jc w:val="both"/>
        <w:rPr>
          <w:b/>
          <w:u w:val="single"/>
        </w:rPr>
      </w:pPr>
    </w:p>
    <w:p w:rsidR="000258D5" w:rsidRPr="000E7751" w:rsidRDefault="00AF54CE" w:rsidP="000258D5">
      <w:pPr>
        <w:tabs>
          <w:tab w:val="left" w:pos="426"/>
          <w:tab w:val="left" w:pos="993"/>
        </w:tabs>
        <w:spacing w:before="120"/>
        <w:ind w:firstLine="567"/>
        <w:contextualSpacing/>
        <w:jc w:val="both"/>
        <w:rPr>
          <w:i/>
          <w:sz w:val="28"/>
          <w:szCs w:val="28"/>
        </w:rPr>
      </w:pPr>
      <w:r w:rsidRPr="000E7751">
        <w:rPr>
          <w:b/>
          <w:u w:val="single"/>
        </w:rPr>
        <w:t>2.</w:t>
      </w:r>
      <w:r w:rsidR="000258D5" w:rsidRPr="000E7751">
        <w:rPr>
          <w:b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0258D5" w:rsidRPr="000E7751">
        <w:rPr>
          <w:b/>
        </w:rPr>
        <w:t xml:space="preserve"> </w:t>
      </w:r>
    </w:p>
    <w:p w:rsidR="000258D5" w:rsidRPr="000E7751" w:rsidRDefault="000258D5" w:rsidP="000258D5">
      <w:pPr>
        <w:tabs>
          <w:tab w:val="left" w:pos="426"/>
          <w:tab w:val="left" w:pos="993"/>
        </w:tabs>
        <w:spacing w:before="120"/>
        <w:ind w:firstLine="567"/>
        <w:contextualSpacing/>
        <w:jc w:val="both"/>
        <w:rPr>
          <w:b/>
          <w:u w:val="single"/>
        </w:rPr>
      </w:pPr>
    </w:p>
    <w:p w:rsidR="000258D5" w:rsidRPr="000E7751" w:rsidRDefault="000258D5" w:rsidP="000258D5">
      <w:pPr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b/>
        </w:rPr>
      </w:pPr>
      <w:r w:rsidRPr="000E7751">
        <w:rPr>
          <w:b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Для земельных участков, предоставленных в собственность до момента утверждения настоящих Правил, предельные параметры земельных участков: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993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максимальная площадь земельного участка – 5000 кв. м.;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993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b/>
          <w:lang w:eastAsia="en-US"/>
        </w:rPr>
      </w:pPr>
      <w:r w:rsidRPr="000E7751">
        <w:rPr>
          <w:b/>
          <w:lang w:eastAsia="en-US"/>
        </w:rPr>
        <w:t>Проектируемая, реконструируемая застройка: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lastRenderedPageBreak/>
        <w:t>Предельные (минимальные и максимальные) размеры земельных участков, предоставляемых гражданам в собственность и аренду из находящихся в государственной или муниципальной собственности земель для ведения личного подсобного хозяйства (ЛПХ) и индивидуального жилищного строительства (ИЖС):</w:t>
      </w:r>
    </w:p>
    <w:p w:rsidR="00257F69" w:rsidRPr="000E7751" w:rsidRDefault="00257F69" w:rsidP="00257F69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минимальный размер 1000 кв.м., кроме магазинов (код 4.4), для которых минимальный размер – 50 кв.м.;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максимальный размер 5000 кв.м.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При образовании земельных участков для ведения личного подсобного хозяйства (ЛПХ) и индивидуального жилищного строительства (ИЖС) площадь образуемых земельных участков не может быть менее 1000 кв.м. В случае отсутствия возможности образования земельного участка, площадью 1000 кв.м. и более, предельные (минимальные и максимальные) размеры земельного участка определяются в соответствии с проектом планировки и проектом межевания территории, утвержденным в порядке, предусмотренном статьями 45 и 46 Градостроительного Кодекса РФ от 29.12.2004 г. №190-ФЗ.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 При выдаче разрешений на строительство объектов недвижимости на земельных участках для ведения личного подсобного хозяйства (ЛПХ) и индивидуального жилищного строительства (ИЖС), минимальный размер земельного участка принимается на основании выданного свидетельства о государственной регистрации права до момента утверждения настоящих Правил.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В отношении земельных участков, формируемых (образуемых) для ведения личного подсобного хозяйства (ЛПХ) и индивидуального жилищного строительства (ИЖС) с целью предоставления гражданам в соответствии с федеральными, областными и муниципальными программами, минимальный размер земельных участков может быть уменьшен до 800 кв.м.</w:t>
      </w:r>
    </w:p>
    <w:p w:rsidR="00AF54CE" w:rsidRPr="000E7751" w:rsidRDefault="00AF54CE" w:rsidP="00AF54CE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В отношении земельных участков, формируемых (преобразуемых) с целью предоставления гражданам по программам «Обеспечение жильём участников ВОВ», «Переселение граждан из аварийного и ветхого жилья», «Обеспечение жильем детей-сирот», минимальный размер земельного участка – не менее 800 кв.м.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 Предельные минимальные размеры земельных участков, установленные настоящей статьей, не распространяются на земельные участки, образуемые в целях изъятия их для государственных и муниципальных нужд.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 Предельные максимальные и минимальные размеры земельных участков для ведения личного подсобного хозяйства (ЛПХ) и индивидуального жилищного строительства (ИЖС), установленные настоящей статьей не распространяются на земельные участки, образуемые в результате образования земельных участков, находящихся в собственности организаций, учредителем (акционером), которых является Белгородская область или муниципальные образования Белгородской области и которые являются участниками областных целевых программ стимулирования развития жилищного строительства.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Уточнение площади земельных участков, находящихся в собственности, пожизненном наследуемом владении, границы которых не установлены в соответствии с требованиями действующего законодательства, производится при проведении межевых работ по установлению границ земельных участков, в пределах минимального размера предоставления земельного участка -800 кв.м.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Согласование границ таких земельных участков осуществляется распорядительным актом администрации </w:t>
      </w:r>
      <w:r w:rsidR="00257F69" w:rsidRPr="000E7751">
        <w:rPr>
          <w:lang w:eastAsia="en-US"/>
        </w:rPr>
        <w:t>Чернянского</w:t>
      </w:r>
      <w:r w:rsidRPr="000E7751">
        <w:rPr>
          <w:lang w:eastAsia="en-US"/>
        </w:rPr>
        <w:t xml:space="preserve"> района.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Предоставление земельного участка, составляющего разницу между первоначально предоставленным участком и земельным участком, уточненным по результатам межевания, осуществляется за плату, определяемой в соответствии с </w:t>
      </w:r>
      <w:hyperlink r:id="rId11" w:history="1">
        <w:r w:rsidRPr="000E7751">
          <w:rPr>
            <w:lang w:eastAsia="en-US"/>
          </w:rPr>
          <w:t>федеральным законом</w:t>
        </w:r>
      </w:hyperlink>
      <w:r w:rsidRPr="000E7751">
        <w:rPr>
          <w:lang w:eastAsia="en-US"/>
        </w:rPr>
        <w:t xml:space="preserve"> об оценочной деятельности, в порядке, установленном действующим земельным законодательством.</w:t>
      </w:r>
    </w:p>
    <w:p w:rsidR="000258D5" w:rsidRPr="000E7751" w:rsidRDefault="000258D5" w:rsidP="000258D5">
      <w:pPr>
        <w:tabs>
          <w:tab w:val="left" w:pos="993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В целях предоставления земельных участков для индивидуального жилищного строительства и личного подсобного хозяйства при существующих домовладениях, которые не могут быть сформированы для предоставления под индивидуальное жилищное строительство (ИЖС) и личное подсобное хозяйство (ЛПХ) в размере определенном настоящей статьей, минимальные размеры земельных участков не устанавливаются. Максимальный размер земельного участка образуемого для целей, указанных в настоящем пункте не может превышать </w:t>
      </w:r>
      <w:r w:rsidRPr="000E7751">
        <w:rPr>
          <w:lang w:eastAsia="en-US"/>
        </w:rPr>
        <w:lastRenderedPageBreak/>
        <w:t>800 кв.м. Предоставление земельных участков, указанных в настоящей статье осуществляется в соответствии с требованиями действующего законодательства.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</w:p>
    <w:p w:rsidR="000258D5" w:rsidRPr="000E7751" w:rsidRDefault="000258D5" w:rsidP="000258D5">
      <w:pPr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b/>
        </w:rPr>
      </w:pPr>
      <w:r w:rsidRPr="000E7751">
        <w:rPr>
          <w:b/>
        </w:rPr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6"/>
        <w:gridCol w:w="2690"/>
        <w:gridCol w:w="7"/>
        <w:gridCol w:w="2599"/>
      </w:tblGrid>
      <w:tr w:rsidR="00AF54CE" w:rsidRPr="000E7751" w:rsidTr="00DD34D4">
        <w:trPr>
          <w:trHeight w:val="1259"/>
          <w:tblHeader/>
        </w:trPr>
        <w:tc>
          <w:tcPr>
            <w:tcW w:w="0" w:type="auto"/>
            <w:shd w:val="clear" w:color="auto" w:fill="D9D9D9"/>
          </w:tcPr>
          <w:p w:rsidR="00AF54CE" w:rsidRPr="000E7751" w:rsidRDefault="00AF54CE" w:rsidP="00DD34D4">
            <w:pPr>
              <w:rPr>
                <w:sz w:val="20"/>
                <w:szCs w:val="20"/>
              </w:rPr>
            </w:pPr>
          </w:p>
          <w:p w:rsidR="00AF54CE" w:rsidRPr="000E7751" w:rsidRDefault="00AF54CE" w:rsidP="00DD34D4">
            <w:pPr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Наименование объекта капитального строительства</w:t>
            </w:r>
          </w:p>
        </w:tc>
        <w:tc>
          <w:tcPr>
            <w:tcW w:w="2697" w:type="dxa"/>
            <w:gridSpan w:val="2"/>
            <w:shd w:val="clear" w:color="auto" w:fill="D9D9D9"/>
          </w:tcPr>
          <w:p w:rsidR="00AF54CE" w:rsidRPr="000E7751" w:rsidRDefault="00AF54CE" w:rsidP="00DD34D4">
            <w:pPr>
              <w:ind w:firstLine="567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 xml:space="preserve">От границ земельного участка </w:t>
            </w:r>
          </w:p>
        </w:tc>
        <w:tc>
          <w:tcPr>
            <w:tcW w:w="0" w:type="auto"/>
            <w:shd w:val="clear" w:color="auto" w:fill="D9D9D9"/>
          </w:tcPr>
          <w:p w:rsidR="00AF54CE" w:rsidRPr="000E7751" w:rsidRDefault="00AF54CE" w:rsidP="00DD34D4">
            <w:pPr>
              <w:ind w:firstLine="567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границ с землями общего пользования</w:t>
            </w:r>
          </w:p>
        </w:tc>
      </w:tr>
      <w:tr w:rsidR="00AF54CE" w:rsidRPr="000E7751" w:rsidTr="00DD34D4">
        <w:trPr>
          <w:trHeight w:val="420"/>
        </w:trPr>
        <w:tc>
          <w:tcPr>
            <w:tcW w:w="0" w:type="auto"/>
            <w:shd w:val="clear" w:color="auto" w:fill="auto"/>
            <w:vAlign w:val="center"/>
          </w:tcPr>
          <w:p w:rsidR="00AF54CE" w:rsidRPr="00B7356F" w:rsidRDefault="00B7356F" w:rsidP="00133C0C">
            <w:pPr>
              <w:rPr>
                <w:sz w:val="22"/>
                <w:szCs w:val="22"/>
                <w:highlight w:val="yellow"/>
              </w:rPr>
            </w:pPr>
            <w:r w:rsidRPr="00B7356F">
              <w:rPr>
                <w:sz w:val="22"/>
                <w:szCs w:val="22"/>
                <w:highlight w:val="yellow"/>
              </w:rPr>
              <w:t xml:space="preserve">Основной </w:t>
            </w:r>
            <w:r w:rsidR="00133C0C">
              <w:rPr>
                <w:sz w:val="22"/>
                <w:szCs w:val="22"/>
                <w:highlight w:val="yellow"/>
              </w:rPr>
              <w:t>объект</w:t>
            </w:r>
            <w:r w:rsidRPr="00B7356F">
              <w:rPr>
                <w:sz w:val="22"/>
                <w:szCs w:val="22"/>
                <w:highlight w:val="yellow"/>
              </w:rPr>
              <w:t xml:space="preserve"> капитального строительства</w:t>
            </w:r>
            <w:r w:rsidR="00AF54CE" w:rsidRPr="00B7356F">
              <w:rPr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AF54CE" w:rsidRPr="000E7751" w:rsidRDefault="00AF54CE" w:rsidP="00DD34D4">
            <w:pPr>
              <w:ind w:firstLine="567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3м 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54CE" w:rsidRPr="000E7751" w:rsidRDefault="00AF54CE" w:rsidP="00DD34D4">
            <w:pPr>
              <w:ind w:firstLine="567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5 м</w:t>
            </w:r>
          </w:p>
        </w:tc>
      </w:tr>
      <w:tr w:rsidR="00AF54CE" w:rsidRPr="000E7751" w:rsidTr="00DD34D4">
        <w:trPr>
          <w:trHeight w:val="420"/>
        </w:trPr>
        <w:tc>
          <w:tcPr>
            <w:tcW w:w="0" w:type="auto"/>
            <w:shd w:val="clear" w:color="auto" w:fill="auto"/>
            <w:vAlign w:val="center"/>
          </w:tcPr>
          <w:p w:rsidR="00AF54CE" w:rsidRPr="000E7751" w:rsidRDefault="00AF54CE" w:rsidP="00DD34D4">
            <w:pPr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Хозяйственные постройки (за исключением построек для содержания скота и птицы)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AF54CE" w:rsidRPr="000E7751" w:rsidRDefault="00AF54CE" w:rsidP="00DD34D4">
            <w:pPr>
              <w:ind w:firstLine="567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54CE" w:rsidRPr="000E7751" w:rsidRDefault="00AF54CE" w:rsidP="00DD34D4">
            <w:pPr>
              <w:ind w:firstLine="567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5м</w:t>
            </w:r>
          </w:p>
        </w:tc>
      </w:tr>
      <w:tr w:rsidR="00AF54CE" w:rsidRPr="000E7751" w:rsidTr="00DD34D4">
        <w:trPr>
          <w:trHeight w:val="420"/>
        </w:trPr>
        <w:tc>
          <w:tcPr>
            <w:tcW w:w="0" w:type="auto"/>
            <w:shd w:val="clear" w:color="auto" w:fill="auto"/>
            <w:vAlign w:val="center"/>
          </w:tcPr>
          <w:p w:rsidR="00AF54CE" w:rsidRPr="000E7751" w:rsidRDefault="00AF54CE" w:rsidP="00DD34D4">
            <w:pPr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Постройки для содержания скота и птицы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AF54CE" w:rsidRPr="000E7751" w:rsidRDefault="00AF54CE" w:rsidP="00DD34D4">
            <w:pPr>
              <w:ind w:firstLine="567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4м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54CE" w:rsidRPr="000E7751" w:rsidRDefault="00AF54CE" w:rsidP="00DD34D4">
            <w:pPr>
              <w:ind w:firstLine="567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5м</w:t>
            </w:r>
          </w:p>
        </w:tc>
      </w:tr>
    </w:tbl>
    <w:p w:rsidR="000258D5" w:rsidRPr="000E7751" w:rsidRDefault="000258D5" w:rsidP="000258D5">
      <w:pPr>
        <w:numPr>
          <w:ilvl w:val="0"/>
          <w:numId w:val="10"/>
        </w:numPr>
        <w:tabs>
          <w:tab w:val="left" w:pos="709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максимальное количество этажей </w:t>
      </w:r>
      <w:r w:rsidR="00AF54CE" w:rsidRPr="000E7751">
        <w:rPr>
          <w:lang w:eastAsia="en-US"/>
        </w:rPr>
        <w:t>жилого дома</w:t>
      </w:r>
      <w:r w:rsidRPr="000E7751">
        <w:rPr>
          <w:lang w:eastAsia="en-US"/>
        </w:rPr>
        <w:t xml:space="preserve">  – не выше 3-х этажей. </w:t>
      </w:r>
    </w:p>
    <w:p w:rsidR="00AF54CE" w:rsidRPr="000E7751" w:rsidRDefault="00AF54CE" w:rsidP="00AF54CE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максимальное количество этажей хозяйственных построек  – не выше 1 этажа.</w:t>
      </w:r>
    </w:p>
    <w:p w:rsidR="000258D5" w:rsidRPr="000E7751" w:rsidRDefault="000258D5" w:rsidP="000258D5">
      <w:pPr>
        <w:numPr>
          <w:ilvl w:val="0"/>
          <w:numId w:val="10"/>
        </w:numPr>
        <w:tabs>
          <w:tab w:val="left" w:pos="709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максимальный процент застройки – 40%.</w:t>
      </w:r>
    </w:p>
    <w:p w:rsidR="000258D5" w:rsidRPr="000E7751" w:rsidRDefault="000258D5" w:rsidP="000258D5">
      <w:pPr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jc w:val="both"/>
        <w:rPr>
          <w:b/>
        </w:rPr>
      </w:pPr>
      <w:r w:rsidRPr="000E7751">
        <w:rPr>
          <w:b/>
        </w:rPr>
        <w:t xml:space="preserve">Иные показатели: </w:t>
      </w:r>
    </w:p>
    <w:p w:rsidR="000258D5" w:rsidRPr="000E7751" w:rsidRDefault="000258D5" w:rsidP="000258D5">
      <w:pPr>
        <w:tabs>
          <w:tab w:val="left" w:pos="709"/>
        </w:tabs>
        <w:ind w:firstLine="567"/>
        <w:jc w:val="both"/>
        <w:rPr>
          <w:u w:val="single"/>
        </w:rPr>
      </w:pPr>
      <w:r w:rsidRPr="000E7751">
        <w:rPr>
          <w:u w:val="single"/>
        </w:rPr>
        <w:t>Требования к ограждению земельных участков: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высота ограждения земельных участков должна быть не более – 1,8 метров; 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ограждения между смежными земельными участками должны быть сетчатые или решетчатые с целью минимального затенения территории соседнего участка, характер ограждения и его высота со стороны улиц должны быть единообразными как минимум на протяжении одного квартала с обеих сторон улицы. </w:t>
      </w:r>
    </w:p>
    <w:p w:rsidR="000258D5" w:rsidRPr="000E7751" w:rsidRDefault="000258D5" w:rsidP="000258D5">
      <w:pPr>
        <w:tabs>
          <w:tab w:val="left" w:pos="709"/>
        </w:tabs>
        <w:ind w:firstLine="567"/>
        <w:jc w:val="both"/>
        <w:rPr>
          <w:b/>
        </w:rPr>
      </w:pPr>
      <w:r w:rsidRPr="000E7751">
        <w:rPr>
          <w:u w:val="single"/>
        </w:rPr>
        <w:t xml:space="preserve">Требования к вспомогательным строениям, сооружениям и зеленным насаждениям: 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Количество машино/мест гаража не более двух;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Расстояние от окон жилых помещений (комнат, кухонь и веранд) до стен дома и хозяйственных построек (гаража, бани), расположенных на соседних земельных участках, должны быть не менее 6 м, а расстояния до сарая для содержания скота и птицы – в соответствии с расчетом.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Расстояние от границы участка до хозяйственных построек (бани, гаража) – 1м., от постройки для содержания скота и птицы – 4м. 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При отсутствии централизованной канализации расстояние от туалета до стен соседнего дома необходимо принимать не менее 12 м, до источника водоснабжения (колодца) - не менее 25 м.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Расстояние от границ земельного участка до стволов высокорослых деревьев – 4м; среднерослых деревьев – 2м; от кустарника – 1м.</w:t>
      </w:r>
    </w:p>
    <w:p w:rsidR="000258D5" w:rsidRPr="000E7751" w:rsidRDefault="00AF54CE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2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</w:pPr>
    </w:p>
    <w:p w:rsidR="000258D5" w:rsidRPr="000E7751" w:rsidRDefault="000258D5" w:rsidP="00DD34D4">
      <w:pPr>
        <w:pStyle w:val="1"/>
        <w:numPr>
          <w:ilvl w:val="0"/>
          <w:numId w:val="47"/>
        </w:numPr>
        <w:tabs>
          <w:tab w:val="left" w:pos="851"/>
        </w:tabs>
        <w:ind w:left="0" w:firstLine="567"/>
      </w:pPr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землям,</w:t>
      </w:r>
      <w:r w:rsidRPr="000E7751">
        <w:t xml:space="preserve"> </w:t>
      </w:r>
      <w:r w:rsidRPr="000E7751">
        <w:rPr>
          <w:i/>
        </w:rPr>
        <w:t>ограниченного оборота</w:t>
      </w:r>
      <w:r w:rsidRPr="000E7751">
        <w:t>.</w:t>
      </w:r>
    </w:p>
    <w:p w:rsidR="000258D5" w:rsidRPr="000E7751" w:rsidRDefault="000258D5" w:rsidP="00DD34D4">
      <w:pPr>
        <w:pStyle w:val="1"/>
        <w:numPr>
          <w:ilvl w:val="0"/>
          <w:numId w:val="47"/>
        </w:numPr>
        <w:tabs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tabs>
          <w:tab w:val="left" w:pos="709"/>
        </w:tabs>
        <w:spacing w:before="120" w:after="120"/>
        <w:ind w:left="1080"/>
        <w:contextualSpacing/>
        <w:jc w:val="both"/>
        <w:rPr>
          <w:lang w:eastAsia="en-US"/>
        </w:rPr>
      </w:pPr>
    </w:p>
    <w:p w:rsidR="000258D5" w:rsidRPr="000E7751" w:rsidRDefault="000258D5" w:rsidP="00DD34D4">
      <w:pPr>
        <w:pStyle w:val="3"/>
        <w:numPr>
          <w:ilvl w:val="0"/>
          <w:numId w:val="55"/>
        </w:numPr>
      </w:pPr>
      <w:bookmarkStart w:id="35" w:name="_Toc465528801"/>
      <w:bookmarkStart w:id="36" w:name="_Toc474511389"/>
      <w:bookmarkStart w:id="37" w:name="_Toc480797694"/>
      <w:bookmarkStart w:id="38" w:name="_Toc486333562"/>
      <w:bookmarkStart w:id="39" w:name="_Toc284835801"/>
      <w:r w:rsidRPr="000E7751">
        <w:lastRenderedPageBreak/>
        <w:t>Ж2 Зона застройки малоэтажными жилыми домами.</w:t>
      </w:r>
      <w:bookmarkEnd w:id="35"/>
      <w:bookmarkEnd w:id="36"/>
      <w:bookmarkEnd w:id="37"/>
      <w:bookmarkEnd w:id="38"/>
    </w:p>
    <w:p w:rsidR="000258D5" w:rsidRPr="000E7751" w:rsidRDefault="000258D5" w:rsidP="000258D5">
      <w:pPr>
        <w:tabs>
          <w:tab w:val="left" w:pos="900"/>
        </w:tabs>
        <w:spacing w:before="120" w:after="120"/>
        <w:ind w:firstLine="567"/>
        <w:jc w:val="both"/>
        <w:rPr>
          <w:i/>
        </w:rPr>
      </w:pPr>
      <w:r w:rsidRPr="000E7751">
        <w:rPr>
          <w:i/>
        </w:rPr>
        <w:t xml:space="preserve">Зона застройки малоэтажными жилыми домами </w:t>
      </w:r>
      <w:r w:rsidRPr="000E7751">
        <w:rPr>
          <w:b/>
          <w:i/>
        </w:rPr>
        <w:t>Ж2</w:t>
      </w:r>
      <w:r w:rsidRPr="000E7751">
        <w:rPr>
          <w:i/>
        </w:rPr>
        <w:t xml:space="preserve"> выделена для обеспечения правовых условий формирования кварталов комфортного жилья на территориях малоэтажной застройки с невысокой плотностью использования территории (преимущественно многоквартирные жилые дома не выше 4 этажей, а также существующие объекты социального и культурно-бытового обслуживания местного значения, объекты инженерной и транспортной инфраструктуры.)</w:t>
      </w:r>
    </w:p>
    <w:p w:rsidR="000258D5" w:rsidRPr="000E7751" w:rsidRDefault="00AF54CE" w:rsidP="000258D5">
      <w:pPr>
        <w:keepNext/>
        <w:tabs>
          <w:tab w:val="left" w:pos="900"/>
        </w:tabs>
        <w:spacing w:before="120" w:after="120"/>
        <w:ind w:firstLine="567"/>
        <w:jc w:val="center"/>
        <w:rPr>
          <w:rFonts w:eastAsia="Times New Roman"/>
          <w:b/>
        </w:rPr>
      </w:pPr>
      <w:r w:rsidRPr="000E7751">
        <w:rPr>
          <w:rFonts w:eastAsia="Times New Roman"/>
          <w:b/>
        </w:rPr>
        <w:t>1.</w:t>
      </w:r>
      <w:r w:rsidR="000258D5" w:rsidRPr="000E7751">
        <w:rPr>
          <w:rFonts w:eastAsia="Times New Roman"/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Ж2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spacing w:line="192" w:lineRule="auto"/>
              <w:ind w:firstLine="567"/>
            </w:pPr>
            <w:r w:rsidRPr="000E7751">
              <w:rPr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2.1.1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Блокированная жилая застройка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2.3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spacing w:line="192" w:lineRule="auto"/>
              <w:ind w:firstLine="567"/>
            </w:pPr>
            <w:r w:rsidRPr="000E7751">
              <w:rPr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2.1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Для ведения личного подсобного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2.2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bottom"/>
          </w:tcPr>
          <w:p w:rsidR="000258D5" w:rsidRPr="000E7751" w:rsidRDefault="000258D5" w:rsidP="00867DBB">
            <w:pPr>
              <w:ind w:firstLine="567"/>
            </w:pPr>
            <w:r w:rsidRPr="000E7751">
              <w:t>Бытовое обслуживание*)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3.3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t>Общественное питание*)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4.6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t>Магазины*)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4.4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Объекты гаражного назначения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2.7.1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</w:tcPr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lang w:eastAsia="en-US"/>
              </w:rPr>
            </w:pPr>
            <w:r w:rsidRPr="000E7751">
              <w:rPr>
                <w:i/>
                <w:lang w:eastAsia="en-US"/>
              </w:rPr>
              <w:t>Примечание: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b/>
                <w:sz w:val="22"/>
                <w:szCs w:val="22"/>
              </w:rPr>
            </w:pPr>
            <w:r w:rsidRPr="000E7751">
              <w:rPr>
                <w:i/>
              </w:rPr>
              <w:t xml:space="preserve"> </w:t>
            </w:r>
            <w:r w:rsidRPr="000E7751">
              <w:rPr>
                <w:i/>
                <w:sz w:val="22"/>
                <w:szCs w:val="22"/>
              </w:rPr>
              <w:t>*) Размещение объектов недвижимости, размещение которых предусмотрено видами разрешенного использования («Бытовое обслуживание», «Общественное питание», «Магазины»), если их размещение связано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lang w:eastAsia="en-US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</w:tc>
      </w:tr>
    </w:tbl>
    <w:p w:rsidR="000258D5" w:rsidRPr="000E7751" w:rsidRDefault="000258D5" w:rsidP="000258D5">
      <w:pPr>
        <w:tabs>
          <w:tab w:val="left" w:pos="426"/>
        </w:tabs>
        <w:spacing w:before="120"/>
        <w:ind w:firstLine="567"/>
        <w:contextualSpacing/>
        <w:jc w:val="both"/>
        <w:rPr>
          <w:b/>
          <w:u w:val="single"/>
        </w:rPr>
      </w:pPr>
    </w:p>
    <w:p w:rsidR="000258D5" w:rsidRPr="000E7751" w:rsidRDefault="00AF54CE" w:rsidP="000258D5">
      <w:pPr>
        <w:tabs>
          <w:tab w:val="left" w:pos="426"/>
          <w:tab w:val="left" w:pos="851"/>
        </w:tabs>
        <w:spacing w:before="120"/>
        <w:ind w:firstLine="567"/>
        <w:contextualSpacing/>
        <w:jc w:val="both"/>
        <w:rPr>
          <w:b/>
          <w:i/>
          <w:sz w:val="28"/>
          <w:szCs w:val="28"/>
          <w:u w:val="single"/>
        </w:rPr>
      </w:pPr>
      <w:r w:rsidRPr="000E7751">
        <w:rPr>
          <w:b/>
          <w:u w:val="single"/>
        </w:rPr>
        <w:t>2.</w:t>
      </w:r>
      <w:r w:rsidR="000258D5" w:rsidRPr="000E7751">
        <w:rPr>
          <w:b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0258D5" w:rsidRPr="000E7751">
        <w:rPr>
          <w:b/>
        </w:rPr>
        <w:t xml:space="preserve"> </w:t>
      </w:r>
    </w:p>
    <w:p w:rsidR="000258D5" w:rsidRPr="000E7751" w:rsidRDefault="000258D5" w:rsidP="00DD34D4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b/>
        </w:rPr>
      </w:pPr>
      <w:r w:rsidRPr="000E7751">
        <w:rPr>
          <w:b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минимальная площадь земельного участка – 400 кв. м.;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 xml:space="preserve">максимальная площадь земельного участка – </w:t>
      </w:r>
      <w:r w:rsidR="00257F69" w:rsidRPr="000E7751">
        <w:rPr>
          <w:lang w:eastAsia="en-US"/>
        </w:rPr>
        <w:t>120</w:t>
      </w:r>
      <w:r w:rsidRPr="000E7751">
        <w:rPr>
          <w:lang w:eastAsia="en-US"/>
        </w:rPr>
        <w:t>0 кв. м.;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DD34D4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b/>
        </w:rPr>
      </w:pPr>
      <w:r w:rsidRPr="000E7751">
        <w:rPr>
          <w:b/>
        </w:rPr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6"/>
        <w:gridCol w:w="2690"/>
        <w:gridCol w:w="7"/>
        <w:gridCol w:w="2559"/>
      </w:tblGrid>
      <w:tr w:rsidR="00AF54CE" w:rsidRPr="000E7751" w:rsidTr="00DD34D4">
        <w:trPr>
          <w:trHeight w:val="491"/>
          <w:tblHeader/>
        </w:trPr>
        <w:tc>
          <w:tcPr>
            <w:tcW w:w="0" w:type="auto"/>
            <w:shd w:val="clear" w:color="auto" w:fill="D9D9D9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Наименование объекта капитального строительства</w:t>
            </w:r>
          </w:p>
        </w:tc>
        <w:tc>
          <w:tcPr>
            <w:tcW w:w="2697" w:type="dxa"/>
            <w:gridSpan w:val="2"/>
            <w:shd w:val="clear" w:color="auto" w:fill="D9D9D9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 xml:space="preserve">от границ с соседними земельными участками </w:t>
            </w:r>
          </w:p>
        </w:tc>
        <w:tc>
          <w:tcPr>
            <w:tcW w:w="0" w:type="auto"/>
            <w:shd w:val="clear" w:color="auto" w:fill="D9D9D9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границ с землями общего пользования</w:t>
            </w:r>
          </w:p>
        </w:tc>
      </w:tr>
      <w:tr w:rsidR="00AF54CE" w:rsidRPr="000E7751" w:rsidTr="00DD34D4">
        <w:tc>
          <w:tcPr>
            <w:tcW w:w="0" w:type="auto"/>
            <w:shd w:val="clear" w:color="auto" w:fill="auto"/>
            <w:vAlign w:val="center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для жилых зданий с квартирами в первых этажах и учреждений образования и воспитания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3м 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5 м</w:t>
            </w:r>
          </w:p>
        </w:tc>
      </w:tr>
      <w:tr w:rsidR="00AF54CE" w:rsidRPr="000E7751" w:rsidTr="00DD34D4">
        <w:tc>
          <w:tcPr>
            <w:tcW w:w="0" w:type="auto"/>
            <w:shd w:val="clear" w:color="auto" w:fill="auto"/>
            <w:vAlign w:val="center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0E7751">
              <w:t>для прочих зданий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1м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AF54CE" w:rsidRPr="000E7751" w:rsidRDefault="00AF54CE" w:rsidP="00DD34D4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3м</w:t>
            </w:r>
          </w:p>
        </w:tc>
      </w:tr>
    </w:tbl>
    <w:p w:rsidR="000258D5" w:rsidRPr="000E7751" w:rsidRDefault="000258D5" w:rsidP="00DD34D4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b/>
        </w:rPr>
      </w:pPr>
      <w:r w:rsidRPr="000E7751">
        <w:rPr>
          <w:b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максимальное количество этажей объектов капитального строительства  – до 4 этажей включая мансардный;</w:t>
      </w:r>
    </w:p>
    <w:p w:rsidR="000258D5" w:rsidRPr="000E7751" w:rsidRDefault="000258D5" w:rsidP="00DD34D4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b/>
        </w:rPr>
      </w:pPr>
      <w:r w:rsidRPr="000E7751">
        <w:rPr>
          <w:b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lastRenderedPageBreak/>
        <w:t>максимальный процент застройки – 40%;</w:t>
      </w:r>
    </w:p>
    <w:p w:rsidR="000258D5" w:rsidRPr="000E7751" w:rsidRDefault="000258D5" w:rsidP="00DD34D4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b/>
        </w:rPr>
      </w:pPr>
      <w:r w:rsidRPr="000E7751">
        <w:rPr>
          <w:b/>
        </w:rPr>
        <w:t xml:space="preserve">Иные показатели: </w:t>
      </w:r>
    </w:p>
    <w:p w:rsidR="000258D5" w:rsidRPr="000E7751" w:rsidRDefault="000258D5" w:rsidP="000258D5">
      <w:pPr>
        <w:tabs>
          <w:tab w:val="left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минимальная доля озелененных территорий земельных участков  составляет 6 кв. м. на одного жителя.</w:t>
      </w:r>
    </w:p>
    <w:p w:rsidR="000258D5" w:rsidRPr="000E7751" w:rsidRDefault="000258D5" w:rsidP="000258D5">
      <w:pPr>
        <w:tabs>
          <w:tab w:val="left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>Иные параметры для однокомнатных квартир:</w:t>
      </w:r>
    </w:p>
    <w:bookmarkEnd w:id="39"/>
    <w:p w:rsidR="000258D5" w:rsidRPr="000E7751" w:rsidRDefault="000258D5" w:rsidP="000258D5">
      <w:pPr>
        <w:numPr>
          <w:ilvl w:val="0"/>
          <w:numId w:val="1"/>
        </w:numPr>
        <w:tabs>
          <w:tab w:val="clear" w:pos="1440"/>
          <w:tab w:val="left" w:pos="851"/>
          <w:tab w:val="num" w:pos="993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минимальная площадь однокомнатной квартиры– 36 кв.м.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</w:p>
    <w:p w:rsidR="000258D5" w:rsidRPr="000E7751" w:rsidRDefault="00AF54CE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3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DD34D4">
      <w:pPr>
        <w:pStyle w:val="1"/>
        <w:numPr>
          <w:ilvl w:val="0"/>
          <w:numId w:val="54"/>
        </w:numPr>
        <w:tabs>
          <w:tab w:val="left" w:pos="851"/>
        </w:tabs>
        <w:ind w:left="0" w:firstLine="567"/>
      </w:pPr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землям,</w:t>
      </w:r>
      <w:r w:rsidRPr="000E7751">
        <w:t xml:space="preserve"> </w:t>
      </w:r>
      <w:r w:rsidRPr="000E7751">
        <w:rPr>
          <w:i/>
        </w:rPr>
        <w:t>ограниченного оборота</w:t>
      </w:r>
      <w:r w:rsidRPr="000E7751">
        <w:t>.</w:t>
      </w:r>
    </w:p>
    <w:p w:rsidR="000258D5" w:rsidRPr="000E7751" w:rsidRDefault="000258D5" w:rsidP="00DD34D4">
      <w:pPr>
        <w:pStyle w:val="1"/>
        <w:numPr>
          <w:ilvl w:val="0"/>
          <w:numId w:val="54"/>
        </w:numPr>
        <w:tabs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</w:p>
    <w:p w:rsidR="000258D5" w:rsidRPr="000E7751" w:rsidRDefault="00681E70" w:rsidP="00681E70">
      <w:pPr>
        <w:pStyle w:val="3"/>
        <w:ind w:left="0" w:firstLine="567"/>
      </w:pPr>
      <w:bookmarkStart w:id="40" w:name="_Toc486333563"/>
      <w:r w:rsidRPr="000E7751">
        <w:t>ОБЩЕСТВЕННО-ДЕЛОВЫЕ ЗОНЫ</w:t>
      </w:r>
      <w:bookmarkEnd w:id="40"/>
    </w:p>
    <w:p w:rsidR="000258D5" w:rsidRPr="000E7751" w:rsidRDefault="000258D5" w:rsidP="00DD34D4">
      <w:pPr>
        <w:pStyle w:val="3"/>
        <w:numPr>
          <w:ilvl w:val="0"/>
          <w:numId w:val="58"/>
        </w:numPr>
      </w:pPr>
      <w:bookmarkStart w:id="41" w:name="_Toc284835818"/>
      <w:bookmarkStart w:id="42" w:name="_Toc480797696"/>
      <w:bookmarkStart w:id="43" w:name="_Toc486333564"/>
      <w:bookmarkStart w:id="44" w:name="_Toc407009517"/>
      <w:r w:rsidRPr="000E7751">
        <w:t xml:space="preserve">О1 Зона </w:t>
      </w:r>
      <w:bookmarkEnd w:id="41"/>
      <w:r w:rsidRPr="000E7751">
        <w:t>делового, общественного и коммерческого назначения</w:t>
      </w:r>
      <w:bookmarkEnd w:id="42"/>
      <w:bookmarkEnd w:id="43"/>
    </w:p>
    <w:p w:rsidR="000258D5" w:rsidRPr="000E7751" w:rsidRDefault="000258D5" w:rsidP="000258D5">
      <w:pPr>
        <w:ind w:firstLine="567"/>
        <w:jc w:val="both"/>
        <w:rPr>
          <w:i/>
          <w:color w:val="000000"/>
        </w:rPr>
      </w:pPr>
      <w:r w:rsidRPr="000E7751">
        <w:rPr>
          <w:i/>
        </w:rPr>
        <w:t xml:space="preserve">Зона </w:t>
      </w:r>
      <w:r w:rsidRPr="000E7751">
        <w:rPr>
          <w:i/>
          <w:iCs/>
        </w:rPr>
        <w:t xml:space="preserve">О1 </w:t>
      </w:r>
      <w:r w:rsidRPr="000E7751">
        <w:rPr>
          <w:i/>
        </w:rPr>
        <w:t>предназначена для обеспечения правовых условий формирования территорий местных (локальных) центров и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населения, для</w:t>
      </w:r>
      <w:r w:rsidRPr="000E7751">
        <w:rPr>
          <w:i/>
          <w:color w:val="000000"/>
        </w:rPr>
        <w:t xml:space="preserve"> размещения объектов малого бизнеса и иной предпринимательской деятельности. </w:t>
      </w:r>
    </w:p>
    <w:p w:rsidR="000258D5" w:rsidRPr="000E7751" w:rsidRDefault="00AF54CE" w:rsidP="000258D5">
      <w:pPr>
        <w:keepNext/>
        <w:tabs>
          <w:tab w:val="left" w:pos="900"/>
        </w:tabs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О1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Общественное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3.8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4.1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</w:pPr>
            <w:r w:rsidRPr="000E7751">
              <w:t>Объекты торговли</w:t>
            </w:r>
          </w:p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t>(торговые центры, торгово-развлекательные центры (комплексы)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4.2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Магазины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4.4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Банковская и страховая деятельность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4.5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</w:rPr>
              <w:t>Общественное питание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4.6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Гостиничное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4.7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</w:rPr>
              <w:t>Обеспечение 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8.3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2.1.1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Социальное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Бытовое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Здравоохранение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</w:rPr>
              <w:t>Образование и просвещение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3.5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Религиозное использование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3.7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Рынки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4.3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lang w:eastAsia="en-US"/>
              </w:rPr>
            </w:pPr>
            <w:r w:rsidRPr="000E7751">
              <w:rPr>
                <w:lang w:eastAsia="en-US"/>
              </w:rPr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4.9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5.1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lastRenderedPageBreak/>
              <w:t xml:space="preserve">Коммунальное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</w:tcPr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</w:rPr>
            </w:pPr>
            <w:r w:rsidRPr="000E7751">
              <w:rPr>
                <w:i/>
              </w:rPr>
              <w:t>Примечание: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</w:p>
        </w:tc>
      </w:tr>
    </w:tbl>
    <w:p w:rsidR="000258D5" w:rsidRPr="000E7751" w:rsidRDefault="000258D5" w:rsidP="000258D5">
      <w:pPr>
        <w:spacing w:before="120"/>
        <w:ind w:firstLine="567"/>
        <w:jc w:val="both"/>
      </w:pPr>
    </w:p>
    <w:p w:rsidR="000258D5" w:rsidRPr="000E7751" w:rsidRDefault="00AF54CE" w:rsidP="000258D5">
      <w:pPr>
        <w:tabs>
          <w:tab w:val="left" w:pos="426"/>
        </w:tabs>
        <w:spacing w:before="120"/>
        <w:ind w:firstLine="567"/>
        <w:contextualSpacing/>
        <w:jc w:val="both"/>
        <w:rPr>
          <w:b/>
          <w:u w:val="single"/>
        </w:rPr>
      </w:pPr>
      <w:r w:rsidRPr="000E7751">
        <w:rPr>
          <w:b/>
          <w:u w:val="single"/>
        </w:rPr>
        <w:t>2.</w:t>
      </w:r>
      <w:r w:rsidR="000258D5" w:rsidRPr="000E7751">
        <w:rPr>
          <w:b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tabs>
          <w:tab w:val="left" w:pos="426"/>
          <w:tab w:val="num" w:pos="1920"/>
        </w:tabs>
        <w:spacing w:before="120"/>
        <w:ind w:firstLine="567"/>
        <w:contextualSpacing/>
        <w:jc w:val="both"/>
        <w:rPr>
          <w:b/>
          <w:szCs w:val="22"/>
          <w:lang w:eastAsia="en-US"/>
        </w:rPr>
      </w:pPr>
    </w:p>
    <w:p w:rsidR="000258D5" w:rsidRPr="000E7751" w:rsidRDefault="000258D5" w:rsidP="000258D5">
      <w:pPr>
        <w:numPr>
          <w:ilvl w:val="0"/>
          <w:numId w:val="2"/>
        </w:numPr>
        <w:tabs>
          <w:tab w:val="num" w:pos="284"/>
          <w:tab w:val="left" w:pos="426"/>
          <w:tab w:val="left" w:pos="851"/>
        </w:tabs>
        <w:spacing w:before="120"/>
        <w:ind w:left="0" w:firstLine="567"/>
        <w:contextualSpacing/>
        <w:jc w:val="both"/>
        <w:rPr>
          <w:b/>
          <w:szCs w:val="22"/>
          <w:lang w:eastAsia="en-US"/>
        </w:rPr>
      </w:pPr>
      <w:r w:rsidRPr="000E7751">
        <w:rPr>
          <w:b/>
          <w:szCs w:val="22"/>
          <w:lang w:eastAsia="en-US"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минимальная площадь земельного участка – 100 кв. м.;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максимальная площадь земельного участка – 1200 кв. м.;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0258D5">
      <w:pPr>
        <w:numPr>
          <w:ilvl w:val="0"/>
          <w:numId w:val="2"/>
        </w:numPr>
        <w:tabs>
          <w:tab w:val="num" w:pos="284"/>
          <w:tab w:val="left" w:pos="426"/>
          <w:tab w:val="left" w:pos="851"/>
        </w:tabs>
        <w:spacing w:before="120"/>
        <w:ind w:left="0" w:firstLine="567"/>
        <w:contextualSpacing/>
        <w:jc w:val="both"/>
        <w:rPr>
          <w:b/>
          <w:szCs w:val="22"/>
          <w:lang w:eastAsia="en-US"/>
        </w:rPr>
      </w:pPr>
      <w:r w:rsidRPr="000E7751">
        <w:rPr>
          <w:b/>
          <w:szCs w:val="22"/>
          <w:lang w:eastAsia="en-US"/>
        </w:rPr>
        <w:t>Минимальные отступы от границ земельных участков:</w:t>
      </w:r>
    </w:p>
    <w:p w:rsidR="00AF54CE" w:rsidRPr="000E7751" w:rsidRDefault="00AF54CE" w:rsidP="00AF54CE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sz w:val="22"/>
          <w:szCs w:val="22"/>
        </w:rPr>
      </w:pPr>
      <w:r w:rsidRPr="000E7751">
        <w:rPr>
          <w:lang w:eastAsia="en-US"/>
        </w:rPr>
        <w:t>Минимальные отступы от границ земельного участка – 3 м.</w:t>
      </w:r>
    </w:p>
    <w:p w:rsidR="000258D5" w:rsidRPr="000E7751" w:rsidRDefault="000258D5" w:rsidP="000258D5">
      <w:pPr>
        <w:numPr>
          <w:ilvl w:val="0"/>
          <w:numId w:val="2"/>
        </w:numPr>
        <w:tabs>
          <w:tab w:val="num" w:pos="284"/>
          <w:tab w:val="left" w:pos="426"/>
          <w:tab w:val="left" w:pos="851"/>
        </w:tabs>
        <w:spacing w:before="120"/>
        <w:ind w:left="0" w:firstLine="567"/>
        <w:contextualSpacing/>
        <w:jc w:val="both"/>
        <w:rPr>
          <w:b/>
          <w:szCs w:val="22"/>
          <w:lang w:eastAsia="en-US"/>
        </w:rPr>
      </w:pPr>
      <w:r w:rsidRPr="000E7751">
        <w:rPr>
          <w:b/>
          <w:szCs w:val="22"/>
          <w:lang w:eastAsia="en-US"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максимальное количество этажей объектов капитального строительства –3 этажа;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максимальная высота зданий, строений, сооружений на территории земельных участков, с учетом норм инсоляции, освещенности, пожарной безопасности – 10 м. Требования в части максимальной высоты, установленные настоящими Правилами, не распространяются на антенны, вентиляционные и дымовые трубы, шпили, аттики и балюстрады (ограждения), флюгеры, выходы на кровлю максимальной площадью 6 квадратных метров и высотой 2,5 метра, а также остекленные световые фонари.</w:t>
      </w:r>
    </w:p>
    <w:p w:rsidR="000258D5" w:rsidRPr="000E7751" w:rsidRDefault="000258D5" w:rsidP="000258D5">
      <w:pPr>
        <w:numPr>
          <w:ilvl w:val="0"/>
          <w:numId w:val="2"/>
        </w:numPr>
        <w:tabs>
          <w:tab w:val="num" w:pos="284"/>
          <w:tab w:val="left" w:pos="426"/>
          <w:tab w:val="left" w:pos="851"/>
        </w:tabs>
        <w:spacing w:before="120"/>
        <w:ind w:left="0" w:firstLine="567"/>
        <w:contextualSpacing/>
        <w:jc w:val="both"/>
        <w:rPr>
          <w:b/>
          <w:szCs w:val="22"/>
          <w:lang w:eastAsia="en-US"/>
        </w:rPr>
      </w:pPr>
      <w:r w:rsidRPr="000E7751">
        <w:rPr>
          <w:b/>
          <w:szCs w:val="22"/>
          <w:lang w:eastAsia="en-US"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максимальный процент застройки 60%.</w:t>
      </w:r>
    </w:p>
    <w:p w:rsidR="000258D5" w:rsidRPr="000E7751" w:rsidRDefault="000258D5" w:rsidP="000258D5">
      <w:pPr>
        <w:numPr>
          <w:ilvl w:val="0"/>
          <w:numId w:val="2"/>
        </w:numPr>
        <w:tabs>
          <w:tab w:val="num" w:pos="284"/>
          <w:tab w:val="left" w:pos="426"/>
          <w:tab w:val="left" w:pos="851"/>
        </w:tabs>
        <w:spacing w:before="120"/>
        <w:ind w:left="0" w:firstLine="567"/>
        <w:contextualSpacing/>
        <w:jc w:val="both"/>
        <w:rPr>
          <w:b/>
          <w:szCs w:val="22"/>
          <w:lang w:eastAsia="en-US"/>
        </w:rPr>
      </w:pPr>
      <w:r w:rsidRPr="000E7751">
        <w:rPr>
          <w:b/>
          <w:szCs w:val="22"/>
          <w:lang w:eastAsia="en-US"/>
        </w:rPr>
        <w:t xml:space="preserve">Иные показатели: </w:t>
      </w:r>
    </w:p>
    <w:p w:rsidR="000258D5" w:rsidRPr="000E7751" w:rsidRDefault="000258D5" w:rsidP="000258D5">
      <w:pPr>
        <w:tabs>
          <w:tab w:val="left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минимальная доля озелененных территорий земельных участков составляет 14 % от территории земельного участка.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требование к озеленению участков не относится к встроенным в жилые дома нежилым помещениям с общей площадью менее 200 кв. м.</w:t>
      </w:r>
    </w:p>
    <w:p w:rsidR="000258D5" w:rsidRPr="000E7751" w:rsidRDefault="000258D5" w:rsidP="000258D5">
      <w:pPr>
        <w:tabs>
          <w:tab w:val="left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 xml:space="preserve">Минимальное количество машино-мест для хранения индивидуального автотранспорта: 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Учреждения управления, кредитно-финансовые и юридические учреждения, значений: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 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 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республиканского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работающих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10-20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местного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Театры, цирки, кинотеатры, концертные залы, музеи, выставки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мест или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lastRenderedPageBreak/>
              <w:t>Торговые центры, универмаги, магазины с площадью торговых залов более 200 м</w:t>
            </w:r>
            <w:r w:rsidRPr="000E7751">
              <w:rPr>
                <w:vertAlign w:val="superscript"/>
              </w:rPr>
              <w:t>2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 торговой площади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Рынки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50 торговых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20-25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Рестораны и кафе общегородского значения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Гостиницы высшего разряда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Прочие гостиницы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6-8</w:t>
            </w:r>
          </w:p>
        </w:tc>
      </w:tr>
    </w:tbl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u w:val="single"/>
          <w:lang w:eastAsia="en-US"/>
        </w:rPr>
      </w:pPr>
      <w:r w:rsidRPr="000E7751">
        <w:rPr>
          <w:lang w:eastAsia="en-US"/>
        </w:rPr>
        <w:t>минимальное количество мест на погрузочно-разгрузочных площадках на территории земельных участков определяется для объектов общей площадью торгового зала:</w:t>
      </w:r>
    </w:p>
    <w:p w:rsidR="000258D5" w:rsidRPr="000E7751" w:rsidRDefault="000258D5" w:rsidP="000258D5">
      <w:pPr>
        <w:tabs>
          <w:tab w:val="left" w:pos="709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– 220 кв. м. – 1маш/место;</w:t>
      </w:r>
    </w:p>
    <w:p w:rsidR="000258D5" w:rsidRPr="000E7751" w:rsidRDefault="000258D5" w:rsidP="000258D5">
      <w:pPr>
        <w:tabs>
          <w:tab w:val="left" w:pos="709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– 360 кв.м. – 2 маш/ места;</w:t>
      </w:r>
    </w:p>
    <w:p w:rsidR="000258D5" w:rsidRPr="000E7751" w:rsidRDefault="000258D5" w:rsidP="000258D5">
      <w:pPr>
        <w:tabs>
          <w:tab w:val="left" w:pos="709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– 650 кв.м. – 3 маш/места;</w:t>
      </w:r>
    </w:p>
    <w:p w:rsidR="000258D5" w:rsidRPr="000E7751" w:rsidRDefault="000258D5" w:rsidP="000258D5">
      <w:pPr>
        <w:tabs>
          <w:tab w:val="left" w:pos="709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– от 900 и более – 4-5 маш/места.</w:t>
      </w:r>
    </w:p>
    <w:p w:rsidR="000258D5" w:rsidRPr="000E7751" w:rsidRDefault="000258D5" w:rsidP="000258D5">
      <w:pPr>
        <w:tabs>
          <w:tab w:val="left" w:pos="709"/>
        </w:tabs>
        <w:spacing w:before="120" w:after="120"/>
        <w:ind w:firstLine="567"/>
        <w:contextualSpacing/>
        <w:jc w:val="both"/>
        <w:rPr>
          <w:u w:val="single"/>
          <w:lang w:eastAsia="en-US"/>
        </w:rPr>
      </w:pPr>
      <w:r w:rsidRPr="000E7751">
        <w:rPr>
          <w:u w:val="single"/>
          <w:lang w:eastAsia="en-US"/>
        </w:rPr>
        <w:t>Площади машино-мест для хранения: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Размер земельных участков стоянок легковых автомобилей на одно машино-место: для наземных стоянок – 25 кв.м.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Площадь мест на погрузочно-разгрузочных площадках определяется из расчёта 60 кв. м. на одно место.</w:t>
      </w:r>
    </w:p>
    <w:p w:rsidR="000258D5" w:rsidRPr="000E7751" w:rsidRDefault="000258D5" w:rsidP="000258D5">
      <w:pPr>
        <w:tabs>
          <w:tab w:val="left" w:pos="709"/>
        </w:tabs>
        <w:ind w:firstLine="567"/>
        <w:jc w:val="both"/>
        <w:rPr>
          <w:u w:val="single"/>
        </w:rPr>
      </w:pPr>
      <w:r w:rsidRPr="000E7751">
        <w:rPr>
          <w:u w:val="single"/>
        </w:rPr>
        <w:t xml:space="preserve"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 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709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таблице.(СНиП 2.07.01-89*)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5"/>
        <w:gridCol w:w="3548"/>
        <w:gridCol w:w="1701"/>
        <w:gridCol w:w="1668"/>
      </w:tblGrid>
      <w:tr w:rsidR="000258D5" w:rsidRPr="000E7751" w:rsidTr="00867DBB">
        <w:trPr>
          <w:tblHeader/>
        </w:trPr>
        <w:tc>
          <w:tcPr>
            <w:tcW w:w="1682" w:type="pct"/>
            <w:vMerge w:val="restart"/>
            <w:shd w:val="clear" w:color="auto" w:fill="auto"/>
          </w:tcPr>
          <w:p w:rsidR="000258D5" w:rsidRPr="000E7751" w:rsidRDefault="000258D5" w:rsidP="00867DBB">
            <w:pPr>
              <w:jc w:val="center"/>
            </w:pPr>
            <w:r w:rsidRPr="000E7751">
              <w:t>Здания, до которых определяется расстояние</w:t>
            </w:r>
          </w:p>
        </w:tc>
        <w:tc>
          <w:tcPr>
            <w:tcW w:w="3318" w:type="pct"/>
            <w:gridSpan w:val="3"/>
            <w:shd w:val="clear" w:color="auto" w:fill="auto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Расстояние, м</w:t>
            </w:r>
          </w:p>
        </w:tc>
      </w:tr>
      <w:tr w:rsidR="000258D5" w:rsidRPr="000E7751" w:rsidTr="00867DBB">
        <w:trPr>
          <w:tblHeader/>
        </w:trPr>
        <w:tc>
          <w:tcPr>
            <w:tcW w:w="1682" w:type="pct"/>
            <w:vMerge/>
            <w:shd w:val="clear" w:color="auto" w:fill="auto"/>
          </w:tcPr>
          <w:p w:rsidR="000258D5" w:rsidRPr="000E7751" w:rsidRDefault="000258D5" w:rsidP="00867DBB">
            <w:pPr>
              <w:ind w:firstLine="567"/>
              <w:jc w:val="both"/>
            </w:pPr>
          </w:p>
        </w:tc>
        <w:tc>
          <w:tcPr>
            <w:tcW w:w="1702" w:type="pct"/>
            <w:shd w:val="clear" w:color="auto" w:fill="auto"/>
          </w:tcPr>
          <w:p w:rsidR="000258D5" w:rsidRPr="000E7751" w:rsidRDefault="000258D5" w:rsidP="00867DBB">
            <w:pPr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гаражей и открытых стоянок при числе легковых автомобилей</w:t>
            </w:r>
          </w:p>
        </w:tc>
        <w:tc>
          <w:tcPr>
            <w:tcW w:w="1616" w:type="pct"/>
            <w:gridSpan w:val="2"/>
            <w:shd w:val="clear" w:color="auto" w:fill="auto"/>
          </w:tcPr>
          <w:p w:rsidR="000258D5" w:rsidRPr="000E7751" w:rsidRDefault="000258D5" w:rsidP="00867DBB">
            <w:pPr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станций технического обслуживания при числе постов</w:t>
            </w:r>
          </w:p>
        </w:tc>
      </w:tr>
      <w:tr w:rsidR="000258D5" w:rsidRPr="000E7751" w:rsidTr="00867DBB">
        <w:tc>
          <w:tcPr>
            <w:tcW w:w="1682" w:type="pct"/>
            <w:vMerge/>
            <w:shd w:val="clear" w:color="auto" w:fill="auto"/>
          </w:tcPr>
          <w:p w:rsidR="000258D5" w:rsidRPr="000E7751" w:rsidRDefault="000258D5" w:rsidP="00867DBB">
            <w:pPr>
              <w:ind w:firstLine="567"/>
              <w:jc w:val="both"/>
            </w:pPr>
          </w:p>
        </w:tc>
        <w:tc>
          <w:tcPr>
            <w:tcW w:w="1702" w:type="pct"/>
            <w:shd w:val="clear" w:color="auto" w:fill="auto"/>
          </w:tcPr>
          <w:p w:rsidR="000258D5" w:rsidRPr="000E7751" w:rsidRDefault="000258D5" w:rsidP="00867DBB">
            <w:pPr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10 и менее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10 и менее</w:t>
            </w:r>
          </w:p>
        </w:tc>
        <w:tc>
          <w:tcPr>
            <w:tcW w:w="800" w:type="pct"/>
            <w:shd w:val="clear" w:color="auto" w:fill="auto"/>
          </w:tcPr>
          <w:p w:rsidR="000258D5" w:rsidRPr="000E7751" w:rsidRDefault="000258D5" w:rsidP="00867DBB">
            <w:pPr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11-30</w:t>
            </w:r>
          </w:p>
        </w:tc>
      </w:tr>
      <w:tr w:rsidR="000258D5" w:rsidRPr="000E7751" w:rsidTr="00867DBB">
        <w:tc>
          <w:tcPr>
            <w:tcW w:w="1682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Общественные здания</w:t>
            </w:r>
          </w:p>
        </w:tc>
        <w:tc>
          <w:tcPr>
            <w:tcW w:w="1702" w:type="pct"/>
            <w:shd w:val="clear" w:color="auto" w:fill="auto"/>
          </w:tcPr>
          <w:p w:rsidR="000258D5" w:rsidRPr="000E7751" w:rsidRDefault="000258D5" w:rsidP="00867DBB">
            <w:pPr>
              <w:jc w:val="center"/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jc w:val="center"/>
            </w:pPr>
            <w:r w:rsidRPr="000E7751">
              <w:t>15</w:t>
            </w:r>
          </w:p>
        </w:tc>
        <w:tc>
          <w:tcPr>
            <w:tcW w:w="800" w:type="pct"/>
            <w:shd w:val="clear" w:color="auto" w:fill="auto"/>
          </w:tcPr>
          <w:p w:rsidR="000258D5" w:rsidRPr="000E7751" w:rsidRDefault="000258D5" w:rsidP="00867DBB">
            <w:pPr>
              <w:jc w:val="center"/>
            </w:pPr>
            <w:r w:rsidRPr="000E7751">
              <w:t>20</w:t>
            </w:r>
          </w:p>
        </w:tc>
      </w:tr>
      <w:tr w:rsidR="000258D5" w:rsidRPr="000E7751" w:rsidTr="00867DBB">
        <w:tc>
          <w:tcPr>
            <w:tcW w:w="5000" w:type="pct"/>
            <w:gridSpan w:val="4"/>
            <w:shd w:val="clear" w:color="auto" w:fill="auto"/>
          </w:tcPr>
          <w:p w:rsidR="000258D5" w:rsidRPr="000E7751" w:rsidRDefault="000258D5" w:rsidP="00867DBB">
            <w:pPr>
              <w:ind w:firstLine="567"/>
              <w:jc w:val="both"/>
              <w:rPr>
                <w:b/>
                <w:i/>
              </w:rPr>
            </w:pPr>
            <w:r w:rsidRPr="000E7751">
              <w:rPr>
                <w:b/>
                <w:i/>
              </w:rPr>
              <w:t>Примечание:</w:t>
            </w:r>
          </w:p>
          <w:p w:rsidR="000258D5" w:rsidRPr="000E7751" w:rsidRDefault="000258D5" w:rsidP="00867DBB">
            <w:pPr>
              <w:ind w:firstLine="567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 xml:space="preserve">** Для зданий гаражей </w:t>
            </w:r>
            <w:r w:rsidRPr="000E7751">
              <w:rPr>
                <w:sz w:val="22"/>
                <w:szCs w:val="22"/>
                <w:lang w:val="en-US" w:eastAsia="en-US"/>
              </w:rPr>
              <w:t>III</w:t>
            </w:r>
            <w:r w:rsidRPr="000E7751">
              <w:rPr>
                <w:sz w:val="22"/>
                <w:szCs w:val="22"/>
                <w:lang w:eastAsia="en-US"/>
              </w:rPr>
              <w:t>-</w:t>
            </w:r>
            <w:r w:rsidRPr="000E7751">
              <w:rPr>
                <w:sz w:val="22"/>
                <w:szCs w:val="22"/>
                <w:lang w:val="en-US" w:eastAsia="en-US"/>
              </w:rPr>
              <w:t>V</w:t>
            </w:r>
            <w:r w:rsidRPr="000E7751">
              <w:rPr>
                <w:sz w:val="22"/>
                <w:szCs w:val="22"/>
                <w:lang w:eastAsia="en-US"/>
              </w:rPr>
              <w:t xml:space="preserve"> степеней огнестойкости расстояния следует принимать не менее 12 м.</w:t>
            </w:r>
          </w:p>
          <w:p w:rsidR="000258D5" w:rsidRPr="000E7751" w:rsidRDefault="000258D5" w:rsidP="00867DBB">
            <w:pPr>
              <w:ind w:firstLine="567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- Расстояния следует определять от окон общественных зданий до стен гаража или границ открытой стоянки.</w:t>
            </w:r>
          </w:p>
          <w:p w:rsidR="000258D5" w:rsidRPr="000E7751" w:rsidRDefault="000258D5" w:rsidP="00867DBB">
            <w:pPr>
              <w:ind w:firstLine="567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 xml:space="preserve">- Для гаражей </w:t>
            </w:r>
            <w:r w:rsidRPr="000E7751">
              <w:rPr>
                <w:sz w:val="22"/>
                <w:szCs w:val="22"/>
                <w:lang w:val="en-US" w:eastAsia="en-US"/>
              </w:rPr>
              <w:t>I</w:t>
            </w:r>
            <w:r w:rsidRPr="000E7751">
              <w:rPr>
                <w:sz w:val="22"/>
                <w:szCs w:val="22"/>
                <w:lang w:eastAsia="en-US"/>
              </w:rPr>
              <w:t>-</w:t>
            </w:r>
            <w:r w:rsidRPr="000E7751">
              <w:rPr>
                <w:sz w:val="22"/>
                <w:szCs w:val="22"/>
                <w:lang w:val="en-US" w:eastAsia="en-US"/>
              </w:rPr>
              <w:t>III</w:t>
            </w:r>
            <w:r w:rsidRPr="000E7751">
              <w:rPr>
                <w:sz w:val="22"/>
                <w:szCs w:val="22"/>
                <w:lang w:eastAsia="en-US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0258D5" w:rsidRPr="000E7751" w:rsidRDefault="000258D5" w:rsidP="00867DBB">
            <w:pPr>
              <w:ind w:firstLine="567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- Для гаражей вместимостью более 10 машин указанные в таблице 3 расстояния допускается принимать по интерполяции.</w:t>
            </w:r>
          </w:p>
          <w:p w:rsidR="000258D5" w:rsidRPr="000E7751" w:rsidRDefault="000258D5" w:rsidP="00867DBB">
            <w:pPr>
              <w:ind w:firstLine="567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- В одноэтажных гаражах боксового типа, принадлежащих гражданам, допускается устройство погребов.</w:t>
            </w:r>
          </w:p>
          <w:p w:rsidR="000258D5" w:rsidRPr="000E7751" w:rsidRDefault="000258D5" w:rsidP="00867DBB">
            <w:pPr>
              <w:ind w:firstLine="567"/>
              <w:jc w:val="both"/>
              <w:rPr>
                <w:b/>
                <w:i/>
              </w:rPr>
            </w:pPr>
          </w:p>
        </w:tc>
      </w:tr>
    </w:tbl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u w:val="single"/>
        </w:rPr>
      </w:pPr>
      <w:r w:rsidRPr="000E7751">
        <w:rPr>
          <w:u w:val="single"/>
        </w:rPr>
        <w:t>Максимальные выступы за красную линию частей зданий, строений, сооружений: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clear" w:pos="1440"/>
          <w:tab w:val="num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Выступы за красную линию частей зданий, строений сооружений допускаются в отношении: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ступеней и пандусов для входа посетителей, в том числе инвалидов на инвалидных колясках и посетителей с детскими колясками в помещения, расположенные выше уровня тротуара; 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приямков для организации входа посетителей, в том числе инвалидов на инвалидных колясках и посетителей с детскими колясками, в помещения, расположенные ниже уровня тротуара;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приямков подвальных или полуподвальных окон;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козырьков над входами, включая висящие на кронштейнах и опирающиеся на колонны;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lastRenderedPageBreak/>
        <w:t>- колонн, пилястров, карнизов и подобных архитектурных деталей, выступающих из фасадных стен на уровне цоколя и выше;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балконов, эркеров и подобных частей, выступающих из фасадных стен на уровне, начиная со 2-го этажа, но не менее высоты 3 метра над уровнем тротуара;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балконы и эркеры могут выступать за красную линию не более чем на 1,5 метра, но не более чем на половину ширины тротуара.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</w:p>
    <w:p w:rsidR="000258D5" w:rsidRPr="000E7751" w:rsidRDefault="00AF54CE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4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</w:p>
    <w:p w:rsidR="000258D5" w:rsidRPr="000E7751" w:rsidRDefault="000258D5" w:rsidP="000258D5">
      <w:pPr>
        <w:pStyle w:val="1"/>
        <w:numPr>
          <w:ilvl w:val="3"/>
          <w:numId w:val="2"/>
        </w:numPr>
        <w:tabs>
          <w:tab w:val="clear" w:pos="2062"/>
          <w:tab w:val="left" w:pos="851"/>
        </w:tabs>
        <w:ind w:left="0" w:firstLine="567"/>
      </w:pPr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>, кроме изъятых из оборота земельных участков, занятых особо ценными объектами культурного наследия и объектами организаций федеральной службы и государственной охраны.</w:t>
      </w:r>
    </w:p>
    <w:p w:rsidR="000258D5" w:rsidRPr="000E7751" w:rsidRDefault="000258D5" w:rsidP="000258D5">
      <w:pPr>
        <w:pStyle w:val="1"/>
        <w:numPr>
          <w:ilvl w:val="3"/>
          <w:numId w:val="2"/>
        </w:numPr>
        <w:tabs>
          <w:tab w:val="clear" w:pos="2062"/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ind w:firstLine="567"/>
        <w:contextualSpacing/>
        <w:jc w:val="both"/>
        <w:rPr>
          <w:szCs w:val="22"/>
          <w:lang w:eastAsia="en-US"/>
        </w:rPr>
      </w:pPr>
    </w:p>
    <w:p w:rsidR="000258D5" w:rsidRPr="000E7751" w:rsidRDefault="000258D5" w:rsidP="00DD34D4">
      <w:pPr>
        <w:pStyle w:val="3"/>
        <w:numPr>
          <w:ilvl w:val="0"/>
          <w:numId w:val="58"/>
        </w:numPr>
      </w:pPr>
      <w:bookmarkStart w:id="45" w:name="_Toc480797697"/>
      <w:bookmarkStart w:id="46" w:name="_Toc486333565"/>
      <w:r w:rsidRPr="000E7751">
        <w:t>О2 Зона размещения объектов социального и коммунально-бытового назначения.</w:t>
      </w:r>
      <w:bookmarkEnd w:id="45"/>
      <w:bookmarkEnd w:id="46"/>
    </w:p>
    <w:p w:rsidR="000258D5" w:rsidRPr="000E7751" w:rsidRDefault="000258D5" w:rsidP="000258D5">
      <w:pPr>
        <w:ind w:firstLine="567"/>
        <w:jc w:val="both"/>
        <w:rPr>
          <w:i/>
        </w:rPr>
      </w:pPr>
      <w:r w:rsidRPr="000E7751">
        <w:rPr>
          <w:i/>
        </w:rPr>
        <w:t xml:space="preserve">Зона объектов социального и коммунально-бытового обслуживания О-2 выделена для обеспечения правовых условий использования, строительства и реконструкции объектов недвижимости, предназначенных для оказания гражданам социальной помощи (в основном общественных некоммерческих организаций), объектов здравоохранения, образования и просвещения, бытового обслуживание населения и специализированных видов деятельности, связанных с обеспечением населения и организаций коммунальными услугами. </w:t>
      </w:r>
    </w:p>
    <w:p w:rsidR="000258D5" w:rsidRPr="000E7751" w:rsidRDefault="000258D5" w:rsidP="000258D5">
      <w:pPr>
        <w:ind w:firstLine="567"/>
        <w:jc w:val="both"/>
        <w:rPr>
          <w:b/>
        </w:rPr>
      </w:pPr>
    </w:p>
    <w:p w:rsidR="000258D5" w:rsidRPr="000E7751" w:rsidRDefault="00AF54CE" w:rsidP="000258D5">
      <w:pPr>
        <w:ind w:firstLine="567"/>
        <w:jc w:val="both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О2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Коммунальное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Социальное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Бытовое обслуживание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Здравоохранение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3.4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</w:rPr>
              <w:t>Образование и просвещение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3.5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</w:rPr>
              <w:t>Культурное развитие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3.6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Религиозное использование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3.7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lang w:eastAsia="en-US"/>
              </w:rPr>
            </w:pPr>
            <w:r w:rsidRPr="000E7751">
              <w:t>Обеспечение научной деятельности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3.9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</w:pPr>
            <w:r w:rsidRPr="000E7751">
              <w:t>Ветеринарное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3.10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5.1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2.1.1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Рынки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4.3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Магазины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4.4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sz w:val="22"/>
                <w:szCs w:val="22"/>
              </w:rPr>
              <w:t>Общественное питание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sz w:val="22"/>
                <w:szCs w:val="22"/>
                <w:lang w:eastAsia="en-US"/>
              </w:rPr>
              <w:t>4.6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lang w:eastAsia="en-US"/>
              </w:rPr>
            </w:pPr>
            <w:r w:rsidRPr="000E7751">
              <w:rPr>
                <w:lang w:eastAsia="en-US"/>
              </w:rPr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4.9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Объекты придорожного сервиса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4.9.1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lastRenderedPageBreak/>
              <w:t>Выставочно-ярмарочная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4.10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</w:pPr>
            <w:r w:rsidRPr="000E7751"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8.3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rPr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</w:tcPr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</w:rPr>
            </w:pPr>
            <w:r w:rsidRPr="000E7751">
              <w:rPr>
                <w:i/>
              </w:rPr>
              <w:t>Примечание: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</w:p>
        </w:tc>
      </w:tr>
    </w:tbl>
    <w:p w:rsidR="000258D5" w:rsidRPr="000E7751" w:rsidRDefault="00AF54CE" w:rsidP="000258D5">
      <w:pPr>
        <w:tabs>
          <w:tab w:val="left" w:pos="426"/>
        </w:tabs>
        <w:spacing w:before="120"/>
        <w:ind w:firstLine="567"/>
        <w:contextualSpacing/>
        <w:jc w:val="both"/>
        <w:rPr>
          <w:b/>
          <w:u w:val="single"/>
        </w:rPr>
      </w:pPr>
      <w:r w:rsidRPr="000E7751">
        <w:rPr>
          <w:b/>
          <w:u w:val="single"/>
        </w:rPr>
        <w:t>2.</w:t>
      </w:r>
      <w:r w:rsidR="000258D5" w:rsidRPr="000E7751">
        <w:rPr>
          <w:b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tabs>
          <w:tab w:val="left" w:pos="426"/>
          <w:tab w:val="num" w:pos="1920"/>
        </w:tabs>
        <w:spacing w:before="120"/>
        <w:ind w:firstLine="567"/>
        <w:contextualSpacing/>
        <w:jc w:val="both"/>
        <w:rPr>
          <w:b/>
          <w:szCs w:val="22"/>
          <w:lang w:eastAsia="en-US"/>
        </w:rPr>
      </w:pPr>
    </w:p>
    <w:p w:rsidR="000258D5" w:rsidRPr="000E7751" w:rsidRDefault="000258D5" w:rsidP="00DD34D4">
      <w:pPr>
        <w:numPr>
          <w:ilvl w:val="3"/>
          <w:numId w:val="21"/>
        </w:numPr>
        <w:tabs>
          <w:tab w:val="clear" w:pos="3059"/>
          <w:tab w:val="num" w:pos="284"/>
          <w:tab w:val="left" w:pos="567"/>
          <w:tab w:val="left" w:pos="851"/>
          <w:tab w:val="num" w:pos="2127"/>
        </w:tabs>
        <w:spacing w:before="120"/>
        <w:ind w:left="0" w:firstLine="567"/>
        <w:contextualSpacing/>
        <w:jc w:val="both"/>
        <w:rPr>
          <w:b/>
        </w:rPr>
      </w:pPr>
      <w:r w:rsidRPr="000E7751">
        <w:rPr>
          <w:b/>
        </w:rPr>
        <w:t>Предельные размеры земельных участков, в том числе их площадь:</w:t>
      </w:r>
    </w:p>
    <w:p w:rsidR="00257F69" w:rsidRPr="000E7751" w:rsidRDefault="00257F69" w:rsidP="00257F69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минимальная площадь земельного участка – 60 кв. м, за исключением объектов образования и просвещения: 400 кв.м. – в дошкольных учреждениях и 700 кв.м. в общеобразовательных школах;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максимальная площадь земельного участка – 4,0 га;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DD34D4">
      <w:pPr>
        <w:numPr>
          <w:ilvl w:val="3"/>
          <w:numId w:val="21"/>
        </w:numPr>
        <w:tabs>
          <w:tab w:val="clear" w:pos="3059"/>
          <w:tab w:val="left" w:pos="567"/>
          <w:tab w:val="left" w:pos="851"/>
          <w:tab w:val="num" w:pos="2127"/>
        </w:tabs>
        <w:spacing w:before="120"/>
        <w:ind w:left="0" w:firstLine="567"/>
        <w:contextualSpacing/>
        <w:jc w:val="both"/>
        <w:rPr>
          <w:b/>
        </w:rPr>
      </w:pPr>
      <w:r w:rsidRPr="000E7751">
        <w:rPr>
          <w:b/>
        </w:rPr>
        <w:t>Минимальные отступы от границ земельных участков:</w:t>
      </w:r>
    </w:p>
    <w:p w:rsidR="00AF54CE" w:rsidRPr="000E7751" w:rsidRDefault="00AF54CE" w:rsidP="00DD34D4">
      <w:pPr>
        <w:numPr>
          <w:ilvl w:val="0"/>
          <w:numId w:val="21"/>
        </w:numPr>
        <w:tabs>
          <w:tab w:val="left" w:pos="851"/>
        </w:tabs>
        <w:spacing w:before="120" w:after="120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Минимальные отступы от границ земельного участка – 3 м.</w:t>
      </w:r>
    </w:p>
    <w:p w:rsidR="000258D5" w:rsidRPr="000E7751" w:rsidRDefault="000258D5" w:rsidP="00DD34D4">
      <w:pPr>
        <w:numPr>
          <w:ilvl w:val="3"/>
          <w:numId w:val="60"/>
        </w:numPr>
        <w:tabs>
          <w:tab w:val="clear" w:pos="3059"/>
          <w:tab w:val="left" w:pos="567"/>
          <w:tab w:val="num" w:pos="709"/>
          <w:tab w:val="left" w:pos="851"/>
        </w:tabs>
        <w:spacing w:before="120"/>
        <w:ind w:left="709"/>
        <w:contextualSpacing/>
        <w:jc w:val="both"/>
        <w:rPr>
          <w:b/>
        </w:rPr>
      </w:pPr>
      <w:r w:rsidRPr="000E7751">
        <w:rPr>
          <w:b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максимальное количество этажей объектов капитального строительства –3 этажа, кроме общеобразовательных школ 4эт;</w:t>
      </w:r>
    </w:p>
    <w:p w:rsidR="000258D5" w:rsidRPr="000E7751" w:rsidRDefault="000258D5" w:rsidP="00DD34D4">
      <w:pPr>
        <w:numPr>
          <w:ilvl w:val="3"/>
          <w:numId w:val="60"/>
        </w:numPr>
        <w:tabs>
          <w:tab w:val="left" w:pos="567"/>
          <w:tab w:val="left" w:pos="851"/>
        </w:tabs>
        <w:spacing w:before="120"/>
        <w:ind w:left="0" w:firstLine="567"/>
        <w:contextualSpacing/>
        <w:jc w:val="both"/>
        <w:rPr>
          <w:b/>
        </w:rPr>
      </w:pPr>
      <w:r w:rsidRPr="000E7751">
        <w:rPr>
          <w:b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максимальный процент застройки  60%.</w:t>
      </w:r>
    </w:p>
    <w:p w:rsidR="000258D5" w:rsidRPr="000E7751" w:rsidRDefault="000258D5" w:rsidP="00DD34D4">
      <w:pPr>
        <w:numPr>
          <w:ilvl w:val="3"/>
          <w:numId w:val="60"/>
        </w:numPr>
        <w:tabs>
          <w:tab w:val="left" w:pos="567"/>
          <w:tab w:val="left" w:pos="851"/>
        </w:tabs>
        <w:spacing w:before="120"/>
        <w:ind w:left="0" w:firstLine="567"/>
        <w:contextualSpacing/>
        <w:jc w:val="both"/>
        <w:rPr>
          <w:b/>
          <w:szCs w:val="22"/>
          <w:lang w:eastAsia="en-US"/>
        </w:rPr>
      </w:pPr>
      <w:r w:rsidRPr="000E7751">
        <w:rPr>
          <w:b/>
        </w:rPr>
        <w:t xml:space="preserve">Иные показатели: </w:t>
      </w:r>
    </w:p>
    <w:p w:rsidR="000258D5" w:rsidRPr="000E7751" w:rsidRDefault="000258D5" w:rsidP="000258D5">
      <w:pPr>
        <w:tabs>
          <w:tab w:val="left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минимальная доля озелененных территорий земельных участков составляет 14 %, кроме территории  дошкольных учреждений – 50% и территории общеобразовательных школ – 40%.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требование к озеленению участков не относится к встроенным в жилые дома нежилым помещениям с общей площадью менее 200 кв. м.;</w:t>
      </w:r>
    </w:p>
    <w:p w:rsidR="000258D5" w:rsidRPr="000E7751" w:rsidRDefault="000258D5" w:rsidP="000258D5">
      <w:pPr>
        <w:tabs>
          <w:tab w:val="left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 xml:space="preserve">Минимальное количество машино-мест для хранения индивидуального автотранспорта: </w:t>
      </w:r>
    </w:p>
    <w:p w:rsidR="000258D5" w:rsidRPr="000E7751" w:rsidRDefault="000258D5" w:rsidP="000258D5">
      <w:pPr>
        <w:numPr>
          <w:ilvl w:val="0"/>
          <w:numId w:val="1"/>
        </w:numPr>
        <w:tabs>
          <w:tab w:val="left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Научные и проектные организации, высшие и средние специальные учебные заведения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Больницы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коек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3-5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Поликлиники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посещений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2-3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Спортивные здания и сооружения с трибунами вместимостью более 500 зрителей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3-5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Театры, цирки, кинотеатры, концертные залы, музеи, выставки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мест или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 xml:space="preserve">Торговые центры, универмаги, магазины с </w:t>
            </w:r>
            <w:r w:rsidRPr="000E7751">
              <w:lastRenderedPageBreak/>
              <w:t>площадью торговых залов более 200 м</w:t>
            </w:r>
            <w:r w:rsidRPr="000E7751">
              <w:rPr>
                <w:vertAlign w:val="superscript"/>
              </w:rPr>
              <w:t>2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lastRenderedPageBreak/>
              <w:t>100 м торговой площади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lastRenderedPageBreak/>
              <w:t>Рынки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50 торговых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20-25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Рестораны и кафе общегородского значения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Объекты дошкольного, начального и среднего общего образования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r w:rsidRPr="000E7751">
              <w:t>1 машино-место на 7 работников </w:t>
            </w:r>
          </w:p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r w:rsidRPr="000E7751">
              <w:t>Объекты среднего и высшего профессионального образования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 машино-место на 7 работника, а также  1 машино-место на 15 учащихся</w:t>
            </w:r>
          </w:p>
        </w:tc>
      </w:tr>
    </w:tbl>
    <w:p w:rsidR="000258D5" w:rsidRPr="000E7751" w:rsidRDefault="000258D5" w:rsidP="000258D5">
      <w:pPr>
        <w:numPr>
          <w:ilvl w:val="0"/>
          <w:numId w:val="1"/>
        </w:numPr>
        <w:tabs>
          <w:tab w:val="clear" w:pos="1440"/>
          <w:tab w:val="num" w:pos="851"/>
        </w:tabs>
        <w:spacing w:before="120" w:after="120"/>
        <w:ind w:left="0" w:firstLine="567"/>
        <w:contextualSpacing/>
        <w:jc w:val="both"/>
        <w:rPr>
          <w:u w:val="single"/>
          <w:lang w:eastAsia="en-US"/>
        </w:rPr>
      </w:pPr>
      <w:r w:rsidRPr="000E7751">
        <w:rPr>
          <w:lang w:eastAsia="en-US"/>
        </w:rPr>
        <w:t>минимальное количество мест на погрузочно-разгрузочных площадках на территории земельных участков определяется для объектов общей площадью торгового зала:</w:t>
      </w:r>
    </w:p>
    <w:p w:rsidR="000258D5" w:rsidRPr="000E7751" w:rsidRDefault="000258D5" w:rsidP="000258D5">
      <w:pPr>
        <w:tabs>
          <w:tab w:val="num" w:pos="851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– 220 кв. м. – 1маш/место;</w:t>
      </w:r>
    </w:p>
    <w:p w:rsidR="000258D5" w:rsidRPr="000E7751" w:rsidRDefault="000258D5" w:rsidP="000258D5">
      <w:pPr>
        <w:tabs>
          <w:tab w:val="num" w:pos="851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– 360 кв.м. – 2 маш/ места;</w:t>
      </w:r>
    </w:p>
    <w:p w:rsidR="000258D5" w:rsidRPr="000E7751" w:rsidRDefault="000258D5" w:rsidP="000258D5">
      <w:pPr>
        <w:tabs>
          <w:tab w:val="num" w:pos="851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– 650 кв.м. – 3 маш/места;</w:t>
      </w:r>
    </w:p>
    <w:p w:rsidR="000258D5" w:rsidRPr="000E7751" w:rsidRDefault="000258D5" w:rsidP="000258D5">
      <w:pPr>
        <w:tabs>
          <w:tab w:val="num" w:pos="851"/>
        </w:tabs>
        <w:spacing w:before="120" w:after="120"/>
        <w:ind w:firstLine="567"/>
        <w:contextualSpacing/>
        <w:jc w:val="both"/>
        <w:rPr>
          <w:u w:val="single"/>
          <w:lang w:eastAsia="en-US"/>
        </w:rPr>
      </w:pPr>
      <w:r w:rsidRPr="000E7751">
        <w:rPr>
          <w:lang w:eastAsia="en-US"/>
        </w:rPr>
        <w:t>– от 900 и более – 4-5 маш/места.</w:t>
      </w:r>
    </w:p>
    <w:p w:rsidR="000258D5" w:rsidRPr="000E7751" w:rsidRDefault="000258D5" w:rsidP="000258D5">
      <w:pPr>
        <w:tabs>
          <w:tab w:val="num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>Площади машино-мест для хранения: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clear" w:pos="1440"/>
          <w:tab w:val="num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Размер земельных участков стоянок легковых автомобилей на одно машино-место: для наземных стоянок – 25 кв.м.</w:t>
      </w:r>
    </w:p>
    <w:p w:rsidR="000258D5" w:rsidRPr="000E7751" w:rsidRDefault="000258D5" w:rsidP="000258D5">
      <w:pPr>
        <w:numPr>
          <w:ilvl w:val="0"/>
          <w:numId w:val="1"/>
        </w:numPr>
        <w:tabs>
          <w:tab w:val="clear" w:pos="1440"/>
          <w:tab w:val="num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Площадь мест на погрузочно-разгрузочных площадках определяется из расчёта 60 кв. м. на одно место.</w:t>
      </w:r>
    </w:p>
    <w:p w:rsidR="000258D5" w:rsidRPr="000E7751" w:rsidRDefault="000258D5" w:rsidP="000258D5">
      <w:pPr>
        <w:tabs>
          <w:tab w:val="num" w:pos="851"/>
        </w:tabs>
        <w:ind w:firstLine="567"/>
        <w:jc w:val="both"/>
        <w:rPr>
          <w:u w:val="single"/>
        </w:rPr>
      </w:pPr>
      <w:r w:rsidRPr="000E7751">
        <w:rPr>
          <w:u w:val="single"/>
        </w:rPr>
        <w:t xml:space="preserve"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 </w:t>
      </w:r>
    </w:p>
    <w:p w:rsidR="000258D5" w:rsidRPr="000E7751" w:rsidRDefault="000258D5" w:rsidP="000258D5">
      <w:pPr>
        <w:tabs>
          <w:tab w:val="num" w:pos="851"/>
        </w:tabs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таблице.(СНиП 2.07.01-89*):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6"/>
        <w:gridCol w:w="1849"/>
        <w:gridCol w:w="1701"/>
        <w:gridCol w:w="1701"/>
        <w:gridCol w:w="1665"/>
      </w:tblGrid>
      <w:tr w:rsidR="000258D5" w:rsidRPr="000E7751" w:rsidTr="00867DBB">
        <w:trPr>
          <w:tblHeader/>
        </w:trPr>
        <w:tc>
          <w:tcPr>
            <w:tcW w:w="1682" w:type="pct"/>
            <w:vMerge w:val="restart"/>
            <w:shd w:val="clear" w:color="auto" w:fill="auto"/>
          </w:tcPr>
          <w:p w:rsidR="000258D5" w:rsidRPr="000E7751" w:rsidRDefault="000258D5" w:rsidP="00867DBB">
            <w:pPr>
              <w:jc w:val="center"/>
            </w:pPr>
            <w:r w:rsidRPr="000E7751">
              <w:t>Здания, до которых определяется расстояние</w:t>
            </w:r>
          </w:p>
        </w:tc>
        <w:tc>
          <w:tcPr>
            <w:tcW w:w="3318" w:type="pct"/>
            <w:gridSpan w:val="4"/>
            <w:shd w:val="clear" w:color="auto" w:fill="auto"/>
          </w:tcPr>
          <w:p w:rsidR="000258D5" w:rsidRPr="000E7751" w:rsidRDefault="000258D5" w:rsidP="00867DBB">
            <w:pPr>
              <w:jc w:val="center"/>
            </w:pPr>
            <w:r w:rsidRPr="000E7751">
              <w:t>Расстояние, м</w:t>
            </w:r>
          </w:p>
        </w:tc>
      </w:tr>
      <w:tr w:rsidR="000258D5" w:rsidRPr="000E7751" w:rsidTr="00867DBB">
        <w:trPr>
          <w:tblHeader/>
        </w:trPr>
        <w:tc>
          <w:tcPr>
            <w:tcW w:w="1682" w:type="pct"/>
            <w:vMerge/>
            <w:shd w:val="clear" w:color="auto" w:fill="auto"/>
          </w:tcPr>
          <w:p w:rsidR="000258D5" w:rsidRPr="000E7751" w:rsidRDefault="000258D5" w:rsidP="00867DBB">
            <w:pPr>
              <w:jc w:val="both"/>
            </w:pPr>
          </w:p>
        </w:tc>
        <w:tc>
          <w:tcPr>
            <w:tcW w:w="1703" w:type="pct"/>
            <w:gridSpan w:val="2"/>
            <w:shd w:val="clear" w:color="auto" w:fill="auto"/>
          </w:tcPr>
          <w:p w:rsidR="000258D5" w:rsidRPr="000E7751" w:rsidRDefault="000258D5" w:rsidP="00867DBB">
            <w:pPr>
              <w:ind w:firstLine="38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гаражей и открытых стоянок при числе легковых автомобилей</w:t>
            </w:r>
          </w:p>
        </w:tc>
        <w:tc>
          <w:tcPr>
            <w:tcW w:w="1615" w:type="pct"/>
            <w:gridSpan w:val="2"/>
            <w:shd w:val="clear" w:color="auto" w:fill="auto"/>
          </w:tcPr>
          <w:p w:rsidR="000258D5" w:rsidRPr="000E7751" w:rsidRDefault="000258D5" w:rsidP="00867DBB">
            <w:pPr>
              <w:ind w:firstLine="32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От станций технического обслуживания при числе постов</w:t>
            </w:r>
          </w:p>
        </w:tc>
      </w:tr>
      <w:tr w:rsidR="000258D5" w:rsidRPr="000E7751" w:rsidTr="00867DBB">
        <w:tc>
          <w:tcPr>
            <w:tcW w:w="1682" w:type="pct"/>
            <w:vMerge/>
            <w:shd w:val="clear" w:color="auto" w:fill="auto"/>
          </w:tcPr>
          <w:p w:rsidR="000258D5" w:rsidRPr="000E7751" w:rsidRDefault="000258D5" w:rsidP="00867DBB">
            <w:pPr>
              <w:jc w:val="both"/>
            </w:pPr>
          </w:p>
        </w:tc>
        <w:tc>
          <w:tcPr>
            <w:tcW w:w="887" w:type="pct"/>
            <w:shd w:val="clear" w:color="auto" w:fill="auto"/>
          </w:tcPr>
          <w:p w:rsidR="000258D5" w:rsidRPr="000E7751" w:rsidRDefault="000258D5" w:rsidP="00867DBB">
            <w:pPr>
              <w:ind w:firstLine="38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10 и менее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ind w:firstLine="32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11-50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ind w:firstLine="32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10 и менее</w:t>
            </w:r>
          </w:p>
        </w:tc>
        <w:tc>
          <w:tcPr>
            <w:tcW w:w="800" w:type="pct"/>
            <w:shd w:val="clear" w:color="auto" w:fill="auto"/>
          </w:tcPr>
          <w:p w:rsidR="000258D5" w:rsidRPr="000E7751" w:rsidRDefault="000258D5" w:rsidP="00867DBB">
            <w:pPr>
              <w:ind w:firstLine="32"/>
              <w:jc w:val="center"/>
              <w:rPr>
                <w:sz w:val="20"/>
                <w:szCs w:val="20"/>
              </w:rPr>
            </w:pPr>
            <w:r w:rsidRPr="000E7751">
              <w:rPr>
                <w:sz w:val="20"/>
                <w:szCs w:val="20"/>
              </w:rPr>
              <w:t>11-30</w:t>
            </w:r>
          </w:p>
        </w:tc>
      </w:tr>
      <w:tr w:rsidR="000258D5" w:rsidRPr="000E7751" w:rsidTr="00867DBB">
        <w:tc>
          <w:tcPr>
            <w:tcW w:w="1682" w:type="pct"/>
            <w:shd w:val="clear" w:color="auto" w:fill="auto"/>
          </w:tcPr>
          <w:p w:rsidR="000258D5" w:rsidRPr="000E7751" w:rsidRDefault="000258D5" w:rsidP="00867DBB">
            <w:pPr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Общественные здания</w:t>
            </w:r>
          </w:p>
        </w:tc>
        <w:tc>
          <w:tcPr>
            <w:tcW w:w="887" w:type="pct"/>
            <w:shd w:val="clear" w:color="auto" w:fill="auto"/>
          </w:tcPr>
          <w:p w:rsidR="000258D5" w:rsidRPr="000E7751" w:rsidRDefault="000258D5" w:rsidP="00867DBB">
            <w:pPr>
              <w:ind w:firstLine="38"/>
              <w:jc w:val="center"/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ind w:firstLine="32"/>
              <w:jc w:val="center"/>
            </w:pPr>
            <w:r w:rsidRPr="000E7751">
              <w:t>10</w:t>
            </w:r>
            <w:r w:rsidRPr="000E7751">
              <w:rPr>
                <w:vertAlign w:val="superscript"/>
              </w:rPr>
              <w:t>**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ind w:firstLine="32"/>
              <w:jc w:val="center"/>
            </w:pPr>
            <w:r w:rsidRPr="000E7751">
              <w:t>15</w:t>
            </w:r>
          </w:p>
        </w:tc>
        <w:tc>
          <w:tcPr>
            <w:tcW w:w="800" w:type="pct"/>
            <w:shd w:val="clear" w:color="auto" w:fill="auto"/>
          </w:tcPr>
          <w:p w:rsidR="000258D5" w:rsidRPr="000E7751" w:rsidRDefault="000258D5" w:rsidP="00867DBB">
            <w:pPr>
              <w:ind w:firstLine="32"/>
              <w:jc w:val="center"/>
            </w:pPr>
            <w:r w:rsidRPr="000E7751">
              <w:t>20</w:t>
            </w:r>
          </w:p>
        </w:tc>
      </w:tr>
      <w:tr w:rsidR="000258D5" w:rsidRPr="000E7751" w:rsidTr="00867DBB">
        <w:tc>
          <w:tcPr>
            <w:tcW w:w="1682" w:type="pct"/>
            <w:shd w:val="clear" w:color="auto" w:fill="auto"/>
          </w:tcPr>
          <w:p w:rsidR="000258D5" w:rsidRPr="000E7751" w:rsidRDefault="000258D5" w:rsidP="00867DBB">
            <w:pPr>
              <w:jc w:val="both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Общеобразовательные школы и детские дошкольные учреждения</w:t>
            </w:r>
          </w:p>
        </w:tc>
        <w:tc>
          <w:tcPr>
            <w:tcW w:w="887" w:type="pct"/>
            <w:shd w:val="clear" w:color="auto" w:fill="auto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firstLine="38"/>
              <w:jc w:val="center"/>
            </w:pPr>
            <w:r w:rsidRPr="000E7751">
              <w:t>15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firstLine="32"/>
              <w:jc w:val="center"/>
            </w:pPr>
            <w:r w:rsidRPr="000E7751">
              <w:t>25</w:t>
            </w:r>
          </w:p>
        </w:tc>
        <w:tc>
          <w:tcPr>
            <w:tcW w:w="816" w:type="pct"/>
            <w:shd w:val="clear" w:color="auto" w:fill="auto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firstLine="32"/>
              <w:jc w:val="center"/>
            </w:pPr>
            <w:r w:rsidRPr="000E7751">
              <w:t>50</w:t>
            </w:r>
          </w:p>
        </w:tc>
        <w:tc>
          <w:tcPr>
            <w:tcW w:w="800" w:type="pct"/>
            <w:shd w:val="clear" w:color="auto" w:fill="auto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firstLine="32"/>
              <w:jc w:val="center"/>
            </w:pPr>
            <w:r w:rsidRPr="000E7751">
              <w:t>*</w:t>
            </w:r>
          </w:p>
        </w:tc>
      </w:tr>
      <w:tr w:rsidR="000258D5" w:rsidRPr="000E7751" w:rsidTr="00867DBB">
        <w:tc>
          <w:tcPr>
            <w:tcW w:w="5000" w:type="pct"/>
            <w:gridSpan w:val="5"/>
            <w:shd w:val="clear" w:color="auto" w:fill="auto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rPr>
                <w:b/>
                <w:i/>
              </w:rPr>
            </w:pPr>
            <w:r w:rsidRPr="000E7751">
              <w:rPr>
                <w:b/>
                <w:i/>
              </w:rPr>
              <w:t>Примечание:</w:t>
            </w:r>
          </w:p>
          <w:p w:rsidR="000258D5" w:rsidRPr="000E7751" w:rsidRDefault="000258D5" w:rsidP="00867DBB">
            <w:pPr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 xml:space="preserve">** Для зданий гаражей </w:t>
            </w:r>
            <w:r w:rsidRPr="000E7751">
              <w:rPr>
                <w:sz w:val="22"/>
                <w:szCs w:val="22"/>
                <w:lang w:val="en-US" w:eastAsia="en-US"/>
              </w:rPr>
              <w:t>III</w:t>
            </w:r>
            <w:r w:rsidRPr="000E7751">
              <w:rPr>
                <w:sz w:val="22"/>
                <w:szCs w:val="22"/>
                <w:lang w:eastAsia="en-US"/>
              </w:rPr>
              <w:t>-</w:t>
            </w:r>
            <w:r w:rsidRPr="000E7751">
              <w:rPr>
                <w:sz w:val="22"/>
                <w:szCs w:val="22"/>
                <w:lang w:val="en-US" w:eastAsia="en-US"/>
              </w:rPr>
              <w:t>V</w:t>
            </w:r>
            <w:r w:rsidRPr="000E7751">
              <w:rPr>
                <w:sz w:val="22"/>
                <w:szCs w:val="22"/>
                <w:lang w:eastAsia="en-US"/>
              </w:rPr>
              <w:t xml:space="preserve"> степеней огнестойкости расстояния следует принимать не менее 12 м.</w:t>
            </w:r>
          </w:p>
          <w:p w:rsidR="000258D5" w:rsidRPr="000E7751" w:rsidRDefault="000258D5" w:rsidP="00867DBB">
            <w:pPr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- Расстояния следует определять от окон общественных зданий до стен гаража или границ открытой стоянки.</w:t>
            </w:r>
          </w:p>
          <w:p w:rsidR="000258D5" w:rsidRPr="000E7751" w:rsidRDefault="000258D5" w:rsidP="00867DBB">
            <w:pPr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 xml:space="preserve">- Для гаражей </w:t>
            </w:r>
            <w:r w:rsidRPr="000E7751">
              <w:rPr>
                <w:sz w:val="22"/>
                <w:szCs w:val="22"/>
                <w:lang w:val="en-US" w:eastAsia="en-US"/>
              </w:rPr>
              <w:t>I</w:t>
            </w:r>
            <w:r w:rsidRPr="000E7751">
              <w:rPr>
                <w:sz w:val="22"/>
                <w:szCs w:val="22"/>
                <w:lang w:eastAsia="en-US"/>
              </w:rPr>
              <w:t>-</w:t>
            </w:r>
            <w:r w:rsidRPr="000E7751">
              <w:rPr>
                <w:sz w:val="22"/>
                <w:szCs w:val="22"/>
                <w:lang w:val="en-US" w:eastAsia="en-US"/>
              </w:rPr>
              <w:t>III</w:t>
            </w:r>
            <w:r w:rsidRPr="000E7751">
              <w:rPr>
                <w:sz w:val="22"/>
                <w:szCs w:val="22"/>
                <w:lang w:eastAsia="en-US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0258D5" w:rsidRPr="000E7751" w:rsidRDefault="000258D5" w:rsidP="00867DBB">
            <w:pPr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- Для гаражей вместимостью более 10 машин указанные в таблице 3 расстояния допускается принимать по интерполяции.</w:t>
            </w:r>
          </w:p>
          <w:p w:rsidR="000258D5" w:rsidRPr="000E7751" w:rsidRDefault="000258D5" w:rsidP="00867DBB">
            <w:pPr>
              <w:contextualSpacing/>
              <w:jc w:val="both"/>
              <w:rPr>
                <w:b/>
                <w:i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- В одноэтажных гаражах боксового типа, принадлежащих гражданам, допускается устройство погребов.</w:t>
            </w:r>
          </w:p>
        </w:tc>
      </w:tr>
    </w:tbl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u w:val="single"/>
        </w:rPr>
      </w:pPr>
      <w:r w:rsidRPr="000E7751">
        <w:rPr>
          <w:u w:val="single"/>
        </w:rPr>
        <w:t>Максимальные выступы за красную линию частей зданий, строений, сооружений: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clear" w:pos="1440"/>
          <w:tab w:val="num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Выступы за красную линию частей зданий, строений сооружений допускаются в отношении: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ступеней и пандусов для входа посетителей, в том числе инвалидов на инвалидных колясках и посетителей с детскими колясками в помещения, расположенные выше уровня тротуара; 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lastRenderedPageBreak/>
        <w:t>- приямков для организации входа посетителей, в том числе инвалидов на инвалидных колясках и посетителей с детскими колясками, в помещения, расположенные ниже уровня тротуара;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приямков подвальных или полуподвальных окон;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козырьков над входами, включая висящие на кронштейнах и опирающиеся на колонны;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колонн, пилястров, карнизов и подобных архитектурных деталей, выступающих из фасадных стен на уровне цоколя и выше;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балконов, эркеров и подобных частей, выступающих из фасадных стен на уровне, начиная со 2-го этажа, но не менее высоты 3 метра над уровнем тротуара;</w:t>
      </w:r>
    </w:p>
    <w:p w:rsidR="000258D5" w:rsidRPr="000E7751" w:rsidRDefault="000258D5" w:rsidP="000258D5">
      <w:pPr>
        <w:spacing w:before="120" w:after="120"/>
        <w:ind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- балконы и эркеры могут выступать за красную линию не более чем на 1,5 метра, но не более чем на половину ширины тротуара.</w:t>
      </w:r>
    </w:p>
    <w:p w:rsidR="000258D5" w:rsidRPr="000E7751" w:rsidRDefault="000258D5" w:rsidP="000258D5">
      <w:pPr>
        <w:ind w:firstLine="567"/>
        <w:jc w:val="both"/>
        <w:rPr>
          <w:b/>
        </w:rPr>
      </w:pPr>
      <w:r w:rsidRPr="000E7751">
        <w:rPr>
          <w:u w:val="single"/>
        </w:rPr>
        <w:t>Параметры объектов религиозного использования:</w:t>
      </w:r>
    </w:p>
    <w:p w:rsidR="000258D5" w:rsidRPr="000E7751" w:rsidRDefault="000258D5" w:rsidP="000258D5">
      <w:pPr>
        <w:numPr>
          <w:ilvl w:val="0"/>
          <w:numId w:val="1"/>
        </w:numPr>
        <w:tabs>
          <w:tab w:val="clear" w:pos="1440"/>
          <w:tab w:val="num" w:pos="851"/>
        </w:tabs>
        <w:spacing w:before="120" w:after="120"/>
        <w:ind w:left="0" w:firstLine="567"/>
        <w:contextualSpacing/>
        <w:jc w:val="both"/>
        <w:rPr>
          <w:lang w:eastAsia="en-US"/>
        </w:rPr>
      </w:pPr>
      <w:r w:rsidRPr="000E7751">
        <w:rPr>
          <w:lang w:eastAsia="en-US"/>
        </w:rPr>
        <w:t>высота колокольни не подлежит установлению.</w:t>
      </w:r>
    </w:p>
    <w:p w:rsidR="000258D5" w:rsidRPr="000E7751" w:rsidRDefault="000258D5" w:rsidP="000258D5">
      <w:pPr>
        <w:spacing w:before="120" w:after="120"/>
        <w:ind w:left="1080"/>
        <w:contextualSpacing/>
        <w:jc w:val="both"/>
        <w:rPr>
          <w:lang w:eastAsia="en-US"/>
        </w:rPr>
      </w:pPr>
    </w:p>
    <w:p w:rsidR="000258D5" w:rsidRPr="000E7751" w:rsidRDefault="00AF54CE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5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</w:p>
    <w:p w:rsidR="000258D5" w:rsidRPr="000E7751" w:rsidRDefault="000258D5" w:rsidP="00DD34D4">
      <w:pPr>
        <w:pStyle w:val="1"/>
        <w:numPr>
          <w:ilvl w:val="3"/>
          <w:numId w:val="48"/>
        </w:numPr>
        <w:tabs>
          <w:tab w:val="left" w:pos="851"/>
        </w:tabs>
        <w:ind w:left="0" w:firstLine="567"/>
      </w:pPr>
      <w:r w:rsidRPr="000E7751">
        <w:t>В соответствии со статьей 27 ЗК РФ земельные участки  – не относятся к землям, ограниченного оборота.</w:t>
      </w:r>
    </w:p>
    <w:p w:rsidR="000258D5" w:rsidRPr="000E7751" w:rsidRDefault="000258D5" w:rsidP="00DD34D4">
      <w:pPr>
        <w:pStyle w:val="1"/>
        <w:numPr>
          <w:ilvl w:val="3"/>
          <w:numId w:val="48"/>
        </w:numPr>
        <w:tabs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7D35F3" w:rsidRPr="000E7751" w:rsidRDefault="007D35F3" w:rsidP="007D35F3">
      <w:pPr>
        <w:pStyle w:val="3"/>
        <w:ind w:left="1418" w:hanging="567"/>
      </w:pPr>
      <w:bookmarkStart w:id="47" w:name="_Toc478310944"/>
      <w:bookmarkStart w:id="48" w:name="_Toc486333566"/>
      <w:r w:rsidRPr="000E7751">
        <w:t>ПРОИЗВОДСТВЕННЫЕ ЗОНЫ</w:t>
      </w:r>
      <w:bookmarkEnd w:id="47"/>
      <w:bookmarkEnd w:id="48"/>
    </w:p>
    <w:p w:rsidR="007D35F3" w:rsidRPr="000E7751" w:rsidRDefault="007D35F3" w:rsidP="00DD34D4">
      <w:pPr>
        <w:pStyle w:val="3"/>
        <w:numPr>
          <w:ilvl w:val="0"/>
          <w:numId w:val="59"/>
        </w:numPr>
      </w:pPr>
      <w:bookmarkStart w:id="49" w:name="_Toc469497443"/>
      <w:bookmarkStart w:id="50" w:name="_Toc478310945"/>
      <w:bookmarkStart w:id="51" w:name="_Toc486333567"/>
      <w:r w:rsidRPr="000E7751">
        <w:t>П102 Зона производственных объектов III класса опасности</w:t>
      </w:r>
      <w:bookmarkEnd w:id="49"/>
      <w:bookmarkEnd w:id="50"/>
      <w:bookmarkEnd w:id="51"/>
      <w:r w:rsidRPr="000E7751">
        <w:t xml:space="preserve"> </w:t>
      </w:r>
    </w:p>
    <w:p w:rsidR="007D35F3" w:rsidRPr="000E7751" w:rsidRDefault="007D35F3" w:rsidP="007D35F3">
      <w:pPr>
        <w:pStyle w:val="af9"/>
        <w:spacing w:before="0" w:beforeAutospacing="0" w:after="0" w:afterAutospacing="0"/>
        <w:ind w:firstLine="284"/>
        <w:jc w:val="both"/>
        <w:rPr>
          <w:i/>
        </w:rPr>
      </w:pPr>
      <w:r w:rsidRPr="000E7751">
        <w:rPr>
          <w:i/>
        </w:rPr>
        <w:t>Зона П102 выделена для обеспечения правовых условий формирования коммунально-производственных предприятий и складских баз III класса опасности, имеющих санитарно-защитную зону 300 м, с низкими уровнями шума и загрязнения.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7D35F3" w:rsidRPr="000E7751" w:rsidRDefault="00AF54CE" w:rsidP="007D35F3">
      <w:pPr>
        <w:jc w:val="center"/>
        <w:rPr>
          <w:b/>
        </w:rPr>
      </w:pPr>
      <w:r w:rsidRPr="000E7751">
        <w:rPr>
          <w:b/>
        </w:rPr>
        <w:t>1.</w:t>
      </w:r>
      <w:r w:rsidR="007D35F3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П102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7D35F3" w:rsidRPr="000E7751" w:rsidTr="00E701B9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35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both"/>
            </w:pPr>
            <w:r w:rsidRPr="000E7751">
              <w:t>Код вида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C2D69B"/>
            <w:vAlign w:val="center"/>
          </w:tcPr>
          <w:p w:rsidR="007D35F3" w:rsidRPr="000E7751" w:rsidRDefault="007D35F3" w:rsidP="00E701B9">
            <w:pPr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ind w:firstLine="284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0E7751">
              <w:rPr>
                <w:lang w:eastAsia="en-US"/>
              </w:rPr>
              <w:t>Производственная деятельность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</w:pPr>
            <w:r w:rsidRPr="000E7751">
              <w:rPr>
                <w:lang w:eastAsia="en-US"/>
              </w:rPr>
              <w:t>6.0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t>Недропользование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6.1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ind w:firstLine="284"/>
            </w:pPr>
            <w:r w:rsidRPr="000E7751">
              <w:t>Легкая промышленность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6.3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spacing w:before="100" w:beforeAutospacing="1" w:after="100" w:afterAutospacing="1"/>
              <w:ind w:firstLine="284"/>
            </w:pPr>
            <w:r w:rsidRPr="000E7751">
              <w:t xml:space="preserve">Пищевая промышленность 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6.4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spacing w:before="100" w:beforeAutospacing="1" w:after="100" w:afterAutospacing="1"/>
              <w:ind w:firstLine="284"/>
            </w:pPr>
            <w:r w:rsidRPr="000E7751">
              <w:t>Нефтехимическая промышленность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6.5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firstLine="284"/>
              <w:jc w:val="both"/>
            </w:pPr>
            <w:r w:rsidRPr="000E7751">
              <w:t>Строительная промышленность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6.6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spacing w:before="100" w:beforeAutospacing="1" w:after="100" w:afterAutospacing="1"/>
              <w:ind w:firstLine="284"/>
            </w:pPr>
            <w:r w:rsidRPr="000E7751">
              <w:t>Энергетика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6.7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spacing w:before="100" w:beforeAutospacing="1" w:after="100" w:afterAutospacing="1"/>
              <w:ind w:firstLine="284"/>
            </w:pPr>
            <w:r w:rsidRPr="000E7751">
              <w:t>Связь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6.8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spacing w:before="100" w:beforeAutospacing="1" w:after="100" w:afterAutospacing="1"/>
              <w:ind w:firstLine="284"/>
            </w:pPr>
            <w:r w:rsidRPr="000E7751">
              <w:t>Склады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6.9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FBD4B4"/>
          </w:tcPr>
          <w:p w:rsidR="007D35F3" w:rsidRPr="000E7751" w:rsidRDefault="007D35F3" w:rsidP="00E701B9">
            <w:pPr>
              <w:ind w:firstLine="284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Бытовое обслуживание*)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3.3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Амбулаторно-поликлиническое обслуживание*)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3.4.1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Обеспечение научной деятельности*)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3.9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Магазины*)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4.4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Общественное питание*)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4.6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C6D9F1"/>
          </w:tcPr>
          <w:p w:rsidR="007D35F3" w:rsidRPr="000E7751" w:rsidRDefault="007D35F3" w:rsidP="00E701B9">
            <w:pPr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lastRenderedPageBreak/>
              <w:t>вспомогательные виды  разрешенного использования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ind w:firstLine="284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4.1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spacing w:before="100" w:beforeAutospacing="1" w:after="100" w:afterAutospacing="1"/>
              <w:ind w:firstLine="284"/>
            </w:pPr>
            <w:r w:rsidRPr="000E7751">
              <w:t xml:space="preserve">Обслуживание автотранспорта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4.9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Железнодорожный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7.1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Автомобильный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7.2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t>Трубопроводный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7.5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Специальная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12.2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auto"/>
          </w:tcPr>
          <w:p w:rsidR="007D35F3" w:rsidRPr="000E7751" w:rsidRDefault="007D35F3" w:rsidP="00E701B9">
            <w:pPr>
              <w:widowControl w:val="0"/>
              <w:spacing w:line="274" w:lineRule="exact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Примечание:</w:t>
            </w:r>
          </w:p>
          <w:p w:rsidR="007D35F3" w:rsidRPr="000E7751" w:rsidRDefault="007D35F3" w:rsidP="00E701B9">
            <w:pPr>
              <w:widowControl w:val="0"/>
              <w:spacing w:line="274" w:lineRule="exact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*)</w:t>
            </w:r>
            <w:r w:rsidRPr="000E7751">
              <w:rPr>
                <w:sz w:val="22"/>
                <w:szCs w:val="22"/>
                <w:lang w:eastAsia="en-US"/>
              </w:rPr>
              <w:t xml:space="preserve"> </w:t>
            </w:r>
            <w:r w:rsidRPr="000E7751">
              <w:rPr>
                <w:i/>
                <w:sz w:val="22"/>
                <w:szCs w:val="22"/>
              </w:rPr>
              <w:t>Предприятия, связанные с непосредственным обслуживанием</w:t>
            </w:r>
            <w:r w:rsidRPr="000E7751">
              <w:rPr>
                <w:sz w:val="22"/>
                <w:szCs w:val="22"/>
                <w:lang w:eastAsia="en-US"/>
              </w:rPr>
              <w:t xml:space="preserve"> </w:t>
            </w:r>
            <w:r w:rsidRPr="000E7751">
              <w:rPr>
                <w:i/>
                <w:sz w:val="22"/>
                <w:szCs w:val="22"/>
              </w:rPr>
              <w:t>производственных и промышленных предприятий;</w:t>
            </w:r>
          </w:p>
          <w:p w:rsidR="007D35F3" w:rsidRPr="000E7751" w:rsidRDefault="007D35F3" w:rsidP="00E701B9">
            <w:pPr>
              <w:spacing w:before="120"/>
              <w:jc w:val="both"/>
              <w:rPr>
                <w:lang w:eastAsia="en-US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</w:tc>
      </w:tr>
    </w:tbl>
    <w:p w:rsidR="007D35F3" w:rsidRPr="000E7751" w:rsidRDefault="007D35F3" w:rsidP="007D35F3">
      <w:pPr>
        <w:pStyle w:val="af1"/>
        <w:tabs>
          <w:tab w:val="left" w:pos="426"/>
        </w:tabs>
        <w:spacing w:before="120"/>
        <w:jc w:val="both"/>
        <w:rPr>
          <w:b/>
          <w:szCs w:val="24"/>
          <w:u w:val="single"/>
        </w:rPr>
      </w:pPr>
    </w:p>
    <w:p w:rsidR="007D35F3" w:rsidRPr="000E7751" w:rsidRDefault="00AF54CE" w:rsidP="007D35F3">
      <w:pPr>
        <w:pStyle w:val="af1"/>
        <w:tabs>
          <w:tab w:val="left" w:pos="426"/>
        </w:tabs>
        <w:spacing w:before="120"/>
        <w:ind w:left="899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7D35F3" w:rsidRPr="000E7751">
        <w:rPr>
          <w:b/>
          <w:szCs w:val="24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включают в себя:</w:t>
      </w:r>
    </w:p>
    <w:p w:rsidR="007D35F3" w:rsidRPr="000E7751" w:rsidRDefault="007D35F3" w:rsidP="007D35F3">
      <w:pPr>
        <w:pStyle w:val="af1"/>
        <w:tabs>
          <w:tab w:val="left" w:pos="426"/>
        </w:tabs>
        <w:spacing w:before="120"/>
        <w:ind w:left="899"/>
        <w:jc w:val="both"/>
        <w:rPr>
          <w:b/>
          <w:szCs w:val="24"/>
          <w:u w:val="single"/>
        </w:rPr>
      </w:pPr>
    </w:p>
    <w:p w:rsidR="007D35F3" w:rsidRPr="000E7751" w:rsidRDefault="007D35F3" w:rsidP="00DD34D4">
      <w:pPr>
        <w:pStyle w:val="af1"/>
        <w:numPr>
          <w:ilvl w:val="3"/>
          <w:numId w:val="56"/>
        </w:numPr>
        <w:tabs>
          <w:tab w:val="clear" w:pos="3059"/>
          <w:tab w:val="left" w:pos="567"/>
          <w:tab w:val="num" w:pos="2410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Предельные (минимальные и (или) максимальные) размеры земельных участков, в том числе их площадь:</w:t>
      </w:r>
    </w:p>
    <w:p w:rsidR="007D35F3" w:rsidRPr="000E7751" w:rsidRDefault="007D35F3" w:rsidP="007D35F3">
      <w:pPr>
        <w:pStyle w:val="1"/>
      </w:pPr>
      <w:r w:rsidRPr="000E7751">
        <w:t xml:space="preserve">минимальная площадь земельного участка – </w:t>
      </w:r>
      <w:r w:rsidR="00AF54CE" w:rsidRPr="000E7751">
        <w:t>не подлежит установлению</w:t>
      </w:r>
    </w:p>
    <w:p w:rsidR="007D35F3" w:rsidRPr="000E7751" w:rsidRDefault="007D35F3" w:rsidP="007D35F3">
      <w:pPr>
        <w:pStyle w:val="1"/>
      </w:pPr>
      <w:r w:rsidRPr="000E7751">
        <w:t xml:space="preserve">максимальная площадь земельного участка – </w:t>
      </w:r>
      <w:r w:rsidR="00AF54CE" w:rsidRPr="000E7751">
        <w:t>не подлежит установлению</w:t>
      </w:r>
    </w:p>
    <w:p w:rsidR="007D35F3" w:rsidRPr="000E7751" w:rsidRDefault="007D35F3" w:rsidP="007D35F3">
      <w:pPr>
        <w:pStyle w:val="1"/>
      </w:pPr>
      <w:r w:rsidRPr="000E7751">
        <w:t>предельные размеры земельных участков (за исключением площади) не подлежат установлению.</w:t>
      </w:r>
    </w:p>
    <w:p w:rsidR="007D35F3" w:rsidRPr="000E7751" w:rsidRDefault="007D35F3" w:rsidP="00DD34D4">
      <w:pPr>
        <w:pStyle w:val="af1"/>
        <w:numPr>
          <w:ilvl w:val="3"/>
          <w:numId w:val="56"/>
        </w:numPr>
        <w:tabs>
          <w:tab w:val="clear" w:pos="3059"/>
          <w:tab w:val="left" w:pos="567"/>
          <w:tab w:val="num" w:pos="2410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 w:rsidR="007D35F3" w:rsidRPr="000E7751" w:rsidRDefault="007D35F3" w:rsidP="007D35F3">
      <w:pPr>
        <w:pStyle w:val="1"/>
        <w:rPr>
          <w:sz w:val="22"/>
          <w:szCs w:val="22"/>
        </w:rPr>
      </w:pPr>
      <w:r w:rsidRPr="000E7751">
        <w:t xml:space="preserve">от </w:t>
      </w:r>
      <w:r w:rsidR="00AF54CE" w:rsidRPr="000E7751">
        <w:t>границ земельного участка</w:t>
      </w:r>
      <w:r w:rsidRPr="000E7751">
        <w:t xml:space="preserve"> до стен объектов капитального строительства – 1м;</w:t>
      </w:r>
    </w:p>
    <w:p w:rsidR="007D35F3" w:rsidRPr="000E7751" w:rsidRDefault="007D35F3" w:rsidP="00DD34D4">
      <w:pPr>
        <w:pStyle w:val="af1"/>
        <w:numPr>
          <w:ilvl w:val="3"/>
          <w:numId w:val="56"/>
        </w:numPr>
        <w:tabs>
          <w:tab w:val="clear" w:pos="3059"/>
          <w:tab w:val="left" w:pos="567"/>
          <w:tab w:val="num" w:pos="2410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Предельное количество этажей или предельная высота зданий, строений, сооружений:</w:t>
      </w:r>
    </w:p>
    <w:p w:rsidR="007D35F3" w:rsidRPr="000E7751" w:rsidRDefault="007D35F3" w:rsidP="007D35F3">
      <w:pPr>
        <w:pStyle w:val="1"/>
        <w:rPr>
          <w:i/>
        </w:rPr>
      </w:pPr>
      <w:r w:rsidRPr="000E7751">
        <w:t xml:space="preserve">максимальное количество этажей зданий, строений, сооружений на территории земельных участков зоны производственных объектов III класса опасности </w:t>
      </w:r>
      <w:r w:rsidRPr="000E7751">
        <w:rPr>
          <w:i/>
        </w:rPr>
        <w:t>не подлежит установлению;</w:t>
      </w:r>
    </w:p>
    <w:p w:rsidR="007D35F3" w:rsidRPr="000E7751" w:rsidRDefault="007D35F3" w:rsidP="00DD34D4">
      <w:pPr>
        <w:pStyle w:val="af1"/>
        <w:numPr>
          <w:ilvl w:val="3"/>
          <w:numId w:val="56"/>
        </w:numPr>
        <w:tabs>
          <w:tab w:val="clear" w:pos="3059"/>
          <w:tab w:val="left" w:pos="567"/>
          <w:tab w:val="num" w:pos="2410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p w:rsidR="007D35F3" w:rsidRPr="000E7751" w:rsidRDefault="007D35F3" w:rsidP="007D35F3">
      <w:pPr>
        <w:pStyle w:val="1"/>
      </w:pPr>
      <w:r w:rsidRPr="000E7751">
        <w:t>максимальный процент застройки –  80%.</w:t>
      </w:r>
    </w:p>
    <w:p w:rsidR="007D35F3" w:rsidRPr="000E7751" w:rsidRDefault="007D35F3" w:rsidP="00DD34D4">
      <w:pPr>
        <w:pStyle w:val="af1"/>
        <w:numPr>
          <w:ilvl w:val="3"/>
          <w:numId w:val="56"/>
        </w:numPr>
        <w:tabs>
          <w:tab w:val="clear" w:pos="3059"/>
          <w:tab w:val="left" w:pos="567"/>
          <w:tab w:val="num" w:pos="2410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предельные параметры  разрешенного   строительства,   реконструкции   объектов капитального строительства: </w:t>
      </w:r>
    </w:p>
    <w:p w:rsidR="007D35F3" w:rsidRPr="000E7751" w:rsidRDefault="007D35F3" w:rsidP="007D35F3">
      <w:pPr>
        <w:pStyle w:val="aff8"/>
        <w:ind w:left="1080" w:firstLine="0"/>
        <w:rPr>
          <w:u w:val="single"/>
        </w:rPr>
      </w:pPr>
    </w:p>
    <w:p w:rsidR="007D35F3" w:rsidRPr="000E7751" w:rsidRDefault="007D35F3" w:rsidP="007D35F3">
      <w:pPr>
        <w:pStyle w:val="aff8"/>
        <w:ind w:left="1080" w:firstLine="0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7D35F3" w:rsidRPr="000E7751" w:rsidRDefault="007D35F3" w:rsidP="007D35F3">
      <w:pPr>
        <w:pStyle w:val="1"/>
        <w:ind w:left="1080" w:firstLine="0"/>
        <w:rPr>
          <w:u w:val="single"/>
        </w:rPr>
      </w:pPr>
      <w:r w:rsidRPr="000E7751">
        <w:t>минимальная доля озелененных территорий земельных участков составляет 14 % от территории земельного участка.</w:t>
      </w:r>
    </w:p>
    <w:p w:rsidR="007D35F3" w:rsidRPr="000E7751" w:rsidRDefault="007D35F3" w:rsidP="007D35F3">
      <w:pPr>
        <w:pStyle w:val="1"/>
        <w:numPr>
          <w:ilvl w:val="0"/>
          <w:numId w:val="0"/>
        </w:numPr>
        <w:ind w:left="1080"/>
        <w:rPr>
          <w:u w:val="single"/>
        </w:rPr>
      </w:pPr>
      <w:r w:rsidRPr="000E7751">
        <w:rPr>
          <w:u w:val="single"/>
        </w:rPr>
        <w:t>Минимальное количество машино-мест для хранения индивидуального автотранспорта:</w:t>
      </w:r>
    </w:p>
    <w:p w:rsidR="007D35F3" w:rsidRPr="000E7751" w:rsidRDefault="007D35F3" w:rsidP="007D35F3">
      <w:pPr>
        <w:pStyle w:val="1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7D35F3" w:rsidRPr="000E7751" w:rsidTr="00E701B9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lastRenderedPageBreak/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7D35F3" w:rsidRPr="000E7751" w:rsidTr="00E701B9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</w:p>
        </w:tc>
      </w:tr>
      <w:tr w:rsidR="007D35F3" w:rsidRPr="000E7751" w:rsidTr="00E701B9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both"/>
            </w:pPr>
            <w:r w:rsidRPr="000E7751"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7-10 </w:t>
            </w:r>
          </w:p>
        </w:tc>
      </w:tr>
      <w:tr w:rsidR="007D35F3" w:rsidRPr="000E7751" w:rsidTr="00E701B9">
        <w:trPr>
          <w:trHeight w:val="89"/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both"/>
            </w:pP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</w:p>
        </w:tc>
      </w:tr>
    </w:tbl>
    <w:p w:rsidR="007D35F3" w:rsidRPr="000E7751" w:rsidRDefault="007D35F3" w:rsidP="007D35F3">
      <w:pPr>
        <w:pStyle w:val="1"/>
      </w:pPr>
      <w:r w:rsidRPr="000E7751">
        <w:t xml:space="preserve"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кв.м. до 1500 кв. м. и плюс одно место на каждые дополнительные </w:t>
      </w:r>
      <w:smartTag w:uri="urn:schemas-microsoft-com:office:smarttags" w:element="metricconverter">
        <w:smartTagPr>
          <w:attr w:name="ProductID" w:val="1500 кв. метров"/>
        </w:smartTagPr>
        <w:r w:rsidRPr="000E7751">
          <w:t>1500 кв. метров</w:t>
        </w:r>
      </w:smartTag>
      <w:r w:rsidRPr="000E7751">
        <w:t xml:space="preserve"> общей площади объектов – для объектов промышленных объектов, складских объектов; для предприятий по первичной переработке и техническому обслуживанию сельхозпроизводства (ремонт, складирование).</w:t>
      </w:r>
    </w:p>
    <w:p w:rsidR="007D35F3" w:rsidRPr="000E7751" w:rsidRDefault="007D35F3" w:rsidP="007D35F3">
      <w:pPr>
        <w:pStyle w:val="aff8"/>
        <w:ind w:left="1080" w:firstLine="0"/>
        <w:rPr>
          <w:u w:val="single"/>
        </w:rPr>
      </w:pPr>
      <w:r w:rsidRPr="000E7751">
        <w:rPr>
          <w:u w:val="single"/>
        </w:rPr>
        <w:t>Площади машино-мест для хранения:</w:t>
      </w:r>
    </w:p>
    <w:p w:rsidR="007D35F3" w:rsidRPr="000E7751" w:rsidRDefault="007D35F3" w:rsidP="007D35F3">
      <w:pPr>
        <w:pStyle w:val="1"/>
      </w:pPr>
      <w:r w:rsidRPr="000E7751">
        <w:t>Размер земельных участков стоянок легковых автомобилей на одно машино-место: для наземных стоянок – 25 кв.м.</w:t>
      </w:r>
    </w:p>
    <w:p w:rsidR="007D35F3" w:rsidRPr="000E7751" w:rsidRDefault="007D35F3" w:rsidP="007D35F3">
      <w:pPr>
        <w:pStyle w:val="1"/>
      </w:pPr>
      <w:r w:rsidRPr="000E7751">
        <w:t>Площадь мест на погрузочно-разгрузочных площадках определяется из расчёта 60 кв. м. на одно место.</w:t>
      </w:r>
    </w:p>
    <w:p w:rsidR="007D35F3" w:rsidRPr="000E7751" w:rsidRDefault="007D35F3" w:rsidP="007D35F3">
      <w:pPr>
        <w:pStyle w:val="1"/>
      </w:pPr>
      <w:r w:rsidRPr="000E7751">
        <w:t>Площадь машино-мест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7D35F3" w:rsidRPr="000E7751" w:rsidRDefault="00AF54CE" w:rsidP="007D35F3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7D35F3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6" w:history="1">
        <w:r w:rsidR="007D35F3" w:rsidRPr="000E7751">
          <w:rPr>
            <w:b/>
            <w:u w:val="single"/>
          </w:rPr>
          <w:t>законодательством</w:t>
        </w:r>
      </w:hyperlink>
      <w:r w:rsidR="007D35F3" w:rsidRPr="000E7751">
        <w:rPr>
          <w:b/>
          <w:u w:val="single"/>
        </w:rPr>
        <w:t xml:space="preserve"> Российской Федерации:</w:t>
      </w:r>
    </w:p>
    <w:p w:rsidR="007D35F3" w:rsidRPr="000E7751" w:rsidRDefault="007D35F3" w:rsidP="007D35F3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</w:p>
    <w:p w:rsidR="007D35F3" w:rsidRPr="000E7751" w:rsidRDefault="007D35F3" w:rsidP="00DD34D4">
      <w:pPr>
        <w:pStyle w:val="1"/>
        <w:numPr>
          <w:ilvl w:val="3"/>
          <w:numId w:val="57"/>
        </w:numPr>
        <w:tabs>
          <w:tab w:val="left" w:pos="851"/>
        </w:tabs>
        <w:ind w:left="0" w:firstLine="567"/>
      </w:pPr>
      <w:r w:rsidRPr="000E7751">
        <w:t>В соответствии со статьей 27 ЗК РФ земельные участки  – не относятся к землям, ограниченного оборота.</w:t>
      </w:r>
    </w:p>
    <w:p w:rsidR="007D35F3" w:rsidRPr="000E7751" w:rsidRDefault="007D35F3" w:rsidP="00DD34D4">
      <w:pPr>
        <w:pStyle w:val="1"/>
        <w:numPr>
          <w:ilvl w:val="3"/>
          <w:numId w:val="57"/>
        </w:numPr>
        <w:tabs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pStyle w:val="af1"/>
        <w:tabs>
          <w:tab w:val="left" w:pos="426"/>
          <w:tab w:val="num" w:pos="1920"/>
        </w:tabs>
        <w:spacing w:before="120"/>
        <w:ind w:left="0" w:firstLine="567"/>
        <w:jc w:val="both"/>
        <w:rPr>
          <w:b/>
        </w:rPr>
      </w:pPr>
      <w:bookmarkStart w:id="52" w:name="_Toc406148564"/>
      <w:bookmarkEnd w:id="10"/>
      <w:bookmarkEnd w:id="11"/>
      <w:bookmarkEnd w:id="44"/>
    </w:p>
    <w:p w:rsidR="000258D5" w:rsidRPr="000E7751" w:rsidRDefault="000258D5" w:rsidP="000258D5">
      <w:pPr>
        <w:pStyle w:val="3"/>
        <w:ind w:left="0" w:firstLine="567"/>
      </w:pPr>
      <w:bookmarkStart w:id="53" w:name="_Toc480797698"/>
      <w:bookmarkStart w:id="54" w:name="_Toc486333568"/>
      <w:bookmarkStart w:id="55" w:name="_Toc406148570"/>
      <w:bookmarkStart w:id="56" w:name="_Toc407009526"/>
      <w:bookmarkEnd w:id="52"/>
      <w:r w:rsidRPr="000E7751">
        <w:t>ЗОНЫ ТРАНСПОРТНОЙ И ИНЖЕНЕРНОЙ ИНФРАСТРУКТУРЫ</w:t>
      </w:r>
      <w:bookmarkEnd w:id="53"/>
      <w:bookmarkEnd w:id="54"/>
      <w:r w:rsidRPr="000E7751">
        <w:t xml:space="preserve"> </w:t>
      </w:r>
    </w:p>
    <w:p w:rsidR="000258D5" w:rsidRPr="000E7751" w:rsidRDefault="000258D5" w:rsidP="00DD34D4">
      <w:pPr>
        <w:pStyle w:val="3"/>
        <w:numPr>
          <w:ilvl w:val="0"/>
          <w:numId w:val="16"/>
        </w:numPr>
        <w:ind w:left="0" w:firstLine="567"/>
      </w:pPr>
      <w:bookmarkStart w:id="57" w:name="_Toc480797699"/>
      <w:bookmarkStart w:id="58" w:name="_Toc486333569"/>
      <w:r w:rsidRPr="000E7751">
        <w:t>И Зона размещения объектов инженерной инфраструктуры</w:t>
      </w:r>
      <w:bookmarkEnd w:id="57"/>
      <w:bookmarkEnd w:id="58"/>
    </w:p>
    <w:p w:rsidR="000258D5" w:rsidRPr="000E7751" w:rsidRDefault="000258D5" w:rsidP="000258D5">
      <w:pPr>
        <w:ind w:firstLine="567"/>
        <w:jc w:val="both"/>
        <w:rPr>
          <w:i/>
        </w:rPr>
      </w:pPr>
      <w:r w:rsidRPr="000E7751">
        <w:rPr>
          <w:i/>
        </w:rPr>
        <w:t>Зоны объектов инженерной инфраструктуры И выделены для обеспечения правовых условий функционирования территорий, предназначенных для размещения объектов и сооружений инженерной инфраструктуры, обслуживающих поселение и транзитных инженерных сетей, проходящих по территории сельского поселения.</w:t>
      </w:r>
    </w:p>
    <w:p w:rsidR="000258D5" w:rsidRPr="000E7751" w:rsidRDefault="00AF54CE" w:rsidP="000258D5">
      <w:pPr>
        <w:tabs>
          <w:tab w:val="left" w:pos="900"/>
        </w:tabs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1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Энергетика</w:t>
            </w:r>
          </w:p>
        </w:tc>
        <w:tc>
          <w:tcPr>
            <w:tcW w:w="648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6.7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Связь</w:t>
            </w:r>
          </w:p>
        </w:tc>
        <w:tc>
          <w:tcPr>
            <w:tcW w:w="648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Трубопроводный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7.5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8.3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lastRenderedPageBreak/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Объекты гаражного назначения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2.7.1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</w:pPr>
            <w:r w:rsidRPr="000E7751">
              <w:t>Специальное пользование водными объектами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11.2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Гидротехнические сооружения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11.3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 xml:space="preserve">Обслуживание автотранспорта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4.9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</w:tcPr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Примечание: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lang w:eastAsia="en-US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</w:tc>
      </w:tr>
    </w:tbl>
    <w:p w:rsidR="000258D5" w:rsidRPr="000E7751" w:rsidRDefault="00AF54CE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0258D5" w:rsidRPr="000E7751">
        <w:rPr>
          <w:b/>
          <w:szCs w:val="24"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</w:p>
    <w:p w:rsidR="000258D5" w:rsidRPr="000E7751" w:rsidRDefault="000258D5" w:rsidP="00DD34D4">
      <w:pPr>
        <w:pStyle w:val="af1"/>
        <w:numPr>
          <w:ilvl w:val="3"/>
          <w:numId w:val="26"/>
        </w:numPr>
        <w:tabs>
          <w:tab w:val="clear" w:pos="3059"/>
          <w:tab w:val="num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минимальная площадь земельного участка – не подлежит установлению;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максимальная площадь земельного участка – не подлежит установлению;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DD34D4">
      <w:pPr>
        <w:pStyle w:val="af1"/>
        <w:numPr>
          <w:ilvl w:val="3"/>
          <w:numId w:val="26"/>
        </w:numPr>
        <w:tabs>
          <w:tab w:val="clear" w:pos="3059"/>
          <w:tab w:val="num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 xml:space="preserve">от </w:t>
      </w:r>
      <w:r w:rsidR="00AF54CE" w:rsidRPr="000E7751">
        <w:t>границ земельного участка</w:t>
      </w:r>
      <w:r w:rsidRPr="000E7751">
        <w:t xml:space="preserve"> до стен объектов капитального строительства – 1м;</w:t>
      </w:r>
    </w:p>
    <w:p w:rsidR="000258D5" w:rsidRPr="000E7751" w:rsidRDefault="000258D5" w:rsidP="00DD34D4">
      <w:pPr>
        <w:pStyle w:val="af1"/>
        <w:numPr>
          <w:ilvl w:val="3"/>
          <w:numId w:val="26"/>
        </w:numPr>
        <w:tabs>
          <w:tab w:val="clear" w:pos="3059"/>
          <w:tab w:val="num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  <w:rPr>
          <w:i/>
        </w:rPr>
      </w:pPr>
      <w:r w:rsidRPr="000E7751">
        <w:t xml:space="preserve">максимальное количество этажей зданий, строений, сооружений на территории зоны инженерной инфраструктуры земельных участков </w:t>
      </w:r>
      <w:r w:rsidRPr="000E7751">
        <w:rPr>
          <w:i/>
        </w:rPr>
        <w:t>не подлежит установлению;</w:t>
      </w:r>
    </w:p>
    <w:p w:rsidR="000258D5" w:rsidRPr="000E7751" w:rsidRDefault="000258D5" w:rsidP="00DD34D4">
      <w:pPr>
        <w:pStyle w:val="af1"/>
        <w:numPr>
          <w:ilvl w:val="3"/>
          <w:numId w:val="26"/>
        </w:numPr>
        <w:tabs>
          <w:tab w:val="clear" w:pos="3059"/>
          <w:tab w:val="num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максимальный процент застройки – 60%.</w:t>
      </w:r>
    </w:p>
    <w:p w:rsidR="000258D5" w:rsidRPr="000E7751" w:rsidRDefault="000258D5" w:rsidP="00DD34D4">
      <w:pPr>
        <w:pStyle w:val="af1"/>
        <w:numPr>
          <w:ilvl w:val="3"/>
          <w:numId w:val="26"/>
        </w:numPr>
        <w:tabs>
          <w:tab w:val="clear" w:pos="3059"/>
          <w:tab w:val="num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показатели: 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минимальная доля озелененных территорий земельных участков составляет 14 % от территории земельного участка.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 xml:space="preserve">Минимальное количество машино-мест для хранения индивидуального автотранспорта: 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hanging="4"/>
              <w:jc w:val="center"/>
            </w:pPr>
            <w:r w:rsidRPr="000E7751">
              <w:t>7-10 </w:t>
            </w:r>
          </w:p>
        </w:tc>
      </w:tr>
    </w:tbl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кв.м. до 1500 кв. м. и плюс одно место на каждые дополнительные 1500 кв. метров общей площади объектов – для объектов промышленных объектов, складских объектов; для предприятий по первичной переработке и техническому обслуживанию сельхозпроизводства (ремонт, складирование).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Площади машино-мест для хранения: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lastRenderedPageBreak/>
        <w:t>Размер земельных участков стоянок легковых автомобилей на одно машино-место: для наземных стоянок – 25 кв.м.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Площадь мест на погрузочно-разгрузочных площадках определяется из расчёта 60 кв. м. на одно место.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Площадь машино-мест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num" w:pos="851"/>
        </w:tabs>
        <w:rPr>
          <w:b/>
          <w:u w:val="single"/>
        </w:rPr>
      </w:pPr>
    </w:p>
    <w:p w:rsidR="000258D5" w:rsidRPr="000E7751" w:rsidRDefault="00AF54CE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7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</w:p>
    <w:p w:rsidR="000258D5" w:rsidRPr="000E7751" w:rsidRDefault="000258D5" w:rsidP="00DD34D4">
      <w:pPr>
        <w:pStyle w:val="1"/>
        <w:numPr>
          <w:ilvl w:val="3"/>
          <w:numId w:val="49"/>
        </w:numPr>
        <w:tabs>
          <w:tab w:val="clear" w:pos="2062"/>
          <w:tab w:val="left" w:pos="851"/>
          <w:tab w:val="num" w:pos="993"/>
        </w:tabs>
        <w:ind w:left="0" w:firstLine="567"/>
      </w:pPr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>, кроме инженерно-технических сооружений, линий связи и коммуникаций, возведенных в интересах обороны и безопасности.</w:t>
      </w:r>
    </w:p>
    <w:p w:rsidR="000258D5" w:rsidRPr="000E7751" w:rsidRDefault="000258D5" w:rsidP="00DD34D4">
      <w:pPr>
        <w:pStyle w:val="1"/>
        <w:numPr>
          <w:ilvl w:val="3"/>
          <w:numId w:val="49"/>
        </w:numPr>
        <w:tabs>
          <w:tab w:val="clear" w:pos="2062"/>
          <w:tab w:val="left" w:pos="851"/>
          <w:tab w:val="num" w:pos="993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</w:pPr>
    </w:p>
    <w:p w:rsidR="000258D5" w:rsidRPr="000E7751" w:rsidRDefault="000258D5" w:rsidP="00DD34D4">
      <w:pPr>
        <w:pStyle w:val="3"/>
        <w:numPr>
          <w:ilvl w:val="0"/>
          <w:numId w:val="16"/>
        </w:numPr>
        <w:ind w:left="0" w:firstLine="567"/>
      </w:pPr>
      <w:bookmarkStart w:id="59" w:name="_Toc480797700"/>
      <w:bookmarkStart w:id="60" w:name="_Toc486333570"/>
      <w:r w:rsidRPr="000E7751">
        <w:t>Т1 Зона автомобильного транспорта</w:t>
      </w:r>
      <w:bookmarkEnd w:id="59"/>
      <w:bookmarkEnd w:id="60"/>
    </w:p>
    <w:p w:rsidR="000258D5" w:rsidRPr="000E7751" w:rsidRDefault="000258D5" w:rsidP="000258D5">
      <w:pPr>
        <w:ind w:firstLine="567"/>
        <w:jc w:val="both"/>
        <w:rPr>
          <w:i/>
        </w:rPr>
      </w:pPr>
      <w:r w:rsidRPr="000E7751">
        <w:rPr>
          <w:i/>
        </w:rPr>
        <w:t>Зоны Т1 объектов автомобильного транспорта выделены для условий формирования территорий объектов транспортной инфраструктуры, обслуживающих сельское  поселение  и транзитных автодорог, проходящих по территории.</w:t>
      </w:r>
    </w:p>
    <w:p w:rsidR="000258D5" w:rsidRPr="000E7751" w:rsidRDefault="00AF54CE" w:rsidP="000258D5">
      <w:pPr>
        <w:tabs>
          <w:tab w:val="left" w:pos="900"/>
        </w:tabs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Т1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e"/>
              <w:ind w:firstLine="567"/>
              <w:jc w:val="left"/>
              <w:rPr>
                <w:lang w:eastAsia="en-US"/>
              </w:rPr>
            </w:pPr>
            <w:r w:rsidRPr="000E7751">
              <w:rPr>
                <w:lang w:eastAsia="en-US"/>
              </w:rPr>
              <w:t>4.9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Объекты придорожного сервиса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4.9.1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Автомобильный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7.2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Объекты гаражного назначения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2.7.1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Бытовое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Магазины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</w:pPr>
            <w:r w:rsidRPr="000E7751">
              <w:t>Банковская и страховая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4.5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Общественное питание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4.6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Гостиничное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4.7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8.3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Связь</w:t>
            </w:r>
          </w:p>
        </w:tc>
        <w:tc>
          <w:tcPr>
            <w:tcW w:w="648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</w:tcPr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Примечание:</w:t>
            </w:r>
          </w:p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</w:tc>
      </w:tr>
    </w:tbl>
    <w:p w:rsidR="000258D5" w:rsidRPr="000E7751" w:rsidRDefault="000258D5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</w:p>
    <w:p w:rsidR="000258D5" w:rsidRPr="000E7751" w:rsidRDefault="00AF54CE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lastRenderedPageBreak/>
        <w:t>2.</w:t>
      </w:r>
      <w:r w:rsidR="000258D5" w:rsidRPr="000E7751">
        <w:rPr>
          <w:b/>
          <w:szCs w:val="24"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</w:p>
    <w:p w:rsidR="000258D5" w:rsidRPr="000E7751" w:rsidRDefault="000258D5" w:rsidP="00DD34D4">
      <w:pPr>
        <w:pStyle w:val="af1"/>
        <w:numPr>
          <w:ilvl w:val="3"/>
          <w:numId w:val="25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минимальная площадь земельного участка – не подлежит установлению;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максимальная площадь земельного участка – не подлежит установлению;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DD34D4">
      <w:pPr>
        <w:pStyle w:val="af1"/>
        <w:numPr>
          <w:ilvl w:val="3"/>
          <w:numId w:val="25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от границ участка до стен зданий, строений, сооружений - 1 метров (кроме  объектов автомобильного транспорта – согласно – НПБ 11-98. «Автозаправочные станции. Требования пожарной безопасности»,</w:t>
      </w:r>
      <w:r w:rsidR="00AF54CE" w:rsidRPr="000E7751">
        <w:t xml:space="preserve"> минимальное расстояние – 12 м.</w:t>
      </w:r>
      <w:r w:rsidRPr="000E7751">
        <w:t>).</w:t>
      </w:r>
    </w:p>
    <w:p w:rsidR="000258D5" w:rsidRPr="000E7751" w:rsidRDefault="000258D5" w:rsidP="00DD34D4">
      <w:pPr>
        <w:pStyle w:val="af1"/>
        <w:numPr>
          <w:ilvl w:val="3"/>
          <w:numId w:val="25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257F69" w:rsidRPr="000E7751" w:rsidRDefault="00AF54CE" w:rsidP="00257F69">
      <w:pPr>
        <w:pStyle w:val="1"/>
        <w:tabs>
          <w:tab w:val="left" w:pos="851"/>
        </w:tabs>
        <w:ind w:left="0" w:firstLine="567"/>
      </w:pPr>
      <w:r w:rsidRPr="000E7751">
        <w:rPr>
          <w:rFonts w:eastAsia="Times New Roman"/>
        </w:rPr>
        <w:t>Для зданий I или II степени огнестойкости класса С0 общей площадью не более 150 м</w:t>
      </w:r>
      <w:r w:rsidRPr="000E7751">
        <w:rPr>
          <w:rFonts w:eastAsia="Times New Roman"/>
          <w:vertAlign w:val="superscript"/>
        </w:rPr>
        <w:t xml:space="preserve">2 </w:t>
      </w:r>
      <w:r w:rsidRPr="000E7751">
        <w:rPr>
          <w:rFonts w:eastAsia="Times New Roman"/>
        </w:rPr>
        <w:t xml:space="preserve">максимальное количество этажей – 2. </w:t>
      </w:r>
      <w:r w:rsidR="00257F69" w:rsidRPr="000E7751">
        <w:rPr>
          <w:rFonts w:eastAsia="Times New Roman"/>
        </w:rPr>
        <w:t>Для всех остальных случаев максимальное количество этажей – 1.</w:t>
      </w:r>
    </w:p>
    <w:p w:rsidR="000258D5" w:rsidRPr="000E7751" w:rsidRDefault="000258D5" w:rsidP="00DD34D4">
      <w:pPr>
        <w:pStyle w:val="af1"/>
        <w:numPr>
          <w:ilvl w:val="3"/>
          <w:numId w:val="25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 xml:space="preserve">Максимальный процент застройки в границах земельного участка: 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максимальный процент застройки – 40%.</w:t>
      </w:r>
    </w:p>
    <w:p w:rsidR="000258D5" w:rsidRPr="000E7751" w:rsidRDefault="000258D5" w:rsidP="00DD34D4">
      <w:pPr>
        <w:pStyle w:val="af1"/>
        <w:numPr>
          <w:ilvl w:val="3"/>
          <w:numId w:val="25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показатели: 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  <w:rPr>
          <w:u w:val="single"/>
        </w:rPr>
      </w:pPr>
      <w:r w:rsidRPr="000E7751">
        <w:t>минимальная доля озелененных территорий земельных участков составляет 14 % от территории земельного участка.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Минимальное количество машино-мест для хранения индивидуального автотранспорта: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Промышленные предприятия</w:t>
            </w:r>
          </w:p>
        </w:tc>
        <w:tc>
          <w:tcPr>
            <w:tcW w:w="135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100 работающих в двух смежных сменах</w:t>
            </w:r>
          </w:p>
        </w:tc>
        <w:tc>
          <w:tcPr>
            <w:tcW w:w="11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7-10 </w:t>
            </w:r>
          </w:p>
        </w:tc>
      </w:tr>
    </w:tbl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b/>
        </w:rPr>
      </w:pPr>
      <w:r w:rsidRPr="000E7751">
        <w:rPr>
          <w:u w:val="single"/>
        </w:rPr>
        <w:t>Площади машино-мест для хранения: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Размер земельных участков стоянок легковых автомобилей на одно машино-место: для наземных стоянок – 25 кв.м.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Площадь мест на погрузочно-разгрузочных площадках определяется из расчёта 60 кв. м. на одно место.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Площадь машино-мест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 xml:space="preserve">Расстояния от наземных и наземно-подземных гаражей, открытых стоянок, предназначенных для постоянного и временного хранения легковых автомобилей </w:t>
      </w:r>
      <w:r w:rsidRPr="000E7751">
        <w:rPr>
          <w:i/>
        </w:rPr>
        <w:t>не нормируется.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</w:pPr>
      <w:bookmarkStart w:id="61" w:name="_Toc443410235"/>
      <w:bookmarkEnd w:id="55"/>
      <w:bookmarkEnd w:id="56"/>
    </w:p>
    <w:p w:rsidR="000258D5" w:rsidRPr="000E7751" w:rsidRDefault="00AF54CE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8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firstLine="567"/>
      </w:pPr>
    </w:p>
    <w:p w:rsidR="000258D5" w:rsidRPr="000E7751" w:rsidRDefault="000258D5" w:rsidP="00DD34D4">
      <w:pPr>
        <w:pStyle w:val="1"/>
        <w:numPr>
          <w:ilvl w:val="3"/>
          <w:numId w:val="50"/>
        </w:numPr>
        <w:tabs>
          <w:tab w:val="clear" w:pos="2062"/>
          <w:tab w:val="left" w:pos="851"/>
        </w:tabs>
        <w:ind w:left="0" w:firstLine="567"/>
      </w:pPr>
      <w:r w:rsidRPr="000E7751">
        <w:lastRenderedPageBreak/>
        <w:t>В соответствии со статьей 27 ЗК РФ земельные участки  – не относятся к землям, ограниченного оборота.</w:t>
      </w:r>
    </w:p>
    <w:p w:rsidR="000258D5" w:rsidRPr="000E7751" w:rsidRDefault="000258D5" w:rsidP="00DD34D4">
      <w:pPr>
        <w:pStyle w:val="1"/>
        <w:numPr>
          <w:ilvl w:val="3"/>
          <w:numId w:val="50"/>
        </w:numPr>
        <w:tabs>
          <w:tab w:val="clear" w:pos="2062"/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7D35F3" w:rsidRPr="000E7751" w:rsidRDefault="007D35F3" w:rsidP="00DD34D4">
      <w:pPr>
        <w:pStyle w:val="3"/>
        <w:numPr>
          <w:ilvl w:val="0"/>
          <w:numId w:val="16"/>
        </w:numPr>
      </w:pPr>
      <w:bookmarkStart w:id="62" w:name="_Toc465413252"/>
      <w:bookmarkStart w:id="63" w:name="_Toc478310949"/>
      <w:bookmarkStart w:id="64" w:name="_Toc486333571"/>
      <w:r w:rsidRPr="000E7751">
        <w:t>Т2 Зона железнодорожного транспорта</w:t>
      </w:r>
      <w:bookmarkEnd w:id="62"/>
      <w:bookmarkEnd w:id="63"/>
      <w:bookmarkEnd w:id="64"/>
    </w:p>
    <w:p w:rsidR="007D35F3" w:rsidRPr="000E7751" w:rsidRDefault="00AF54CE" w:rsidP="007D35F3">
      <w:pPr>
        <w:tabs>
          <w:tab w:val="left" w:pos="900"/>
        </w:tabs>
        <w:spacing w:before="120" w:after="120"/>
        <w:jc w:val="center"/>
        <w:rPr>
          <w:b/>
        </w:rPr>
      </w:pPr>
      <w:r w:rsidRPr="000E7751">
        <w:rPr>
          <w:b/>
        </w:rPr>
        <w:t>1.</w:t>
      </w:r>
      <w:r w:rsidR="007D35F3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Т2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7D35F3" w:rsidRPr="000E7751" w:rsidTr="00E701B9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35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both"/>
            </w:pPr>
            <w:r w:rsidRPr="000E7751">
              <w:t>Код вида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C2D69B"/>
            <w:vAlign w:val="center"/>
          </w:tcPr>
          <w:p w:rsidR="007D35F3" w:rsidRPr="000E7751" w:rsidRDefault="007D35F3" w:rsidP="00E701B9">
            <w:pPr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Железнодорожный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7.1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FBD4B4"/>
          </w:tcPr>
          <w:p w:rsidR="007D35F3" w:rsidRPr="000E7751" w:rsidRDefault="007D35F3" w:rsidP="00E701B9">
            <w:pPr>
              <w:ind w:firstLine="284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t>Объекты гаражного назначения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2.7.1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Магазины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4.4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Общественное питание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4.6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</w:pPr>
            <w:r w:rsidRPr="000E7751">
              <w:t>Склады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6.9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ind w:firstLine="284"/>
              <w:rPr>
                <w:lang w:eastAsia="en-US"/>
              </w:rPr>
            </w:pPr>
            <w:r w:rsidRPr="000E7751">
              <w:rPr>
                <w:lang w:eastAsia="en-US"/>
              </w:rPr>
              <w:t>Автомобильный транспорт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7.2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  <w:vAlign w:val="center"/>
          </w:tcPr>
          <w:p w:rsidR="007D35F3" w:rsidRPr="000E7751" w:rsidRDefault="007D35F3" w:rsidP="00E701B9">
            <w:pPr>
              <w:pStyle w:val="aff0"/>
              <w:ind w:left="0" w:right="0" w:firstLine="284"/>
              <w:rPr>
                <w:lang w:eastAsia="en-US"/>
              </w:rPr>
            </w:pPr>
            <w:r w:rsidRPr="000E7751"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8.3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C6D9F1"/>
          </w:tcPr>
          <w:p w:rsidR="007D35F3" w:rsidRPr="000E7751" w:rsidRDefault="007D35F3" w:rsidP="00E701B9">
            <w:pPr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ind w:firstLine="284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7D35F3" w:rsidRPr="000E7751" w:rsidTr="00E701B9">
        <w:tc>
          <w:tcPr>
            <w:tcW w:w="4352" w:type="pct"/>
            <w:shd w:val="clear" w:color="auto" w:fill="auto"/>
          </w:tcPr>
          <w:p w:rsidR="007D35F3" w:rsidRPr="000E7751" w:rsidRDefault="007D35F3" w:rsidP="00E701B9">
            <w:pPr>
              <w:spacing w:before="100" w:beforeAutospacing="1" w:after="100" w:afterAutospacing="1"/>
              <w:ind w:firstLine="284"/>
            </w:pPr>
            <w:r w:rsidRPr="000E7751">
              <w:t>Связь</w:t>
            </w:r>
          </w:p>
        </w:tc>
        <w:tc>
          <w:tcPr>
            <w:tcW w:w="648" w:type="pct"/>
            <w:shd w:val="clear" w:color="auto" w:fill="auto"/>
          </w:tcPr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6.8</w:t>
            </w:r>
          </w:p>
        </w:tc>
      </w:tr>
      <w:tr w:rsidR="007D35F3" w:rsidRPr="000E7751" w:rsidTr="00E701B9">
        <w:tc>
          <w:tcPr>
            <w:tcW w:w="5000" w:type="pct"/>
            <w:gridSpan w:val="2"/>
            <w:shd w:val="clear" w:color="auto" w:fill="auto"/>
          </w:tcPr>
          <w:p w:rsidR="007D35F3" w:rsidRPr="000E7751" w:rsidRDefault="007D35F3" w:rsidP="00E701B9">
            <w:pPr>
              <w:spacing w:before="120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Примечание:</w:t>
            </w:r>
          </w:p>
          <w:p w:rsidR="007D35F3" w:rsidRPr="000E7751" w:rsidRDefault="007D35F3" w:rsidP="00E701B9">
            <w:pPr>
              <w:jc w:val="center"/>
              <w:rPr>
                <w:lang w:eastAsia="en-US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</w:tc>
      </w:tr>
    </w:tbl>
    <w:p w:rsidR="007D35F3" w:rsidRPr="000E7751" w:rsidRDefault="007D35F3" w:rsidP="007D35F3">
      <w:pPr>
        <w:pStyle w:val="af1"/>
        <w:tabs>
          <w:tab w:val="left" w:pos="426"/>
        </w:tabs>
        <w:spacing w:before="120"/>
        <w:jc w:val="both"/>
        <w:rPr>
          <w:b/>
          <w:szCs w:val="24"/>
          <w:u w:val="single"/>
        </w:rPr>
      </w:pPr>
    </w:p>
    <w:p w:rsidR="007D35F3" w:rsidRPr="000E7751" w:rsidRDefault="00AF54CE" w:rsidP="007D35F3">
      <w:pPr>
        <w:pStyle w:val="af1"/>
        <w:tabs>
          <w:tab w:val="left" w:pos="426"/>
        </w:tabs>
        <w:spacing w:before="120"/>
        <w:ind w:left="899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7D35F3" w:rsidRPr="000E7751">
        <w:rPr>
          <w:b/>
          <w:szCs w:val="24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включают в себя:</w:t>
      </w:r>
    </w:p>
    <w:p w:rsidR="007D35F3" w:rsidRPr="000E7751" w:rsidRDefault="007D35F3" w:rsidP="007D35F3">
      <w:pPr>
        <w:pStyle w:val="af1"/>
        <w:tabs>
          <w:tab w:val="left" w:pos="426"/>
        </w:tabs>
        <w:spacing w:before="120"/>
        <w:ind w:left="899"/>
        <w:jc w:val="both"/>
        <w:rPr>
          <w:b/>
          <w:szCs w:val="24"/>
          <w:u w:val="single"/>
        </w:rPr>
      </w:pPr>
    </w:p>
    <w:p w:rsidR="007D35F3" w:rsidRPr="000E7751" w:rsidRDefault="007D35F3" w:rsidP="00DD34D4">
      <w:pPr>
        <w:pStyle w:val="af1"/>
        <w:numPr>
          <w:ilvl w:val="3"/>
          <w:numId w:val="27"/>
        </w:numPr>
        <w:tabs>
          <w:tab w:val="clear" w:pos="3059"/>
          <w:tab w:val="left" w:pos="567"/>
          <w:tab w:val="num" w:pos="2835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Предельные (минимальные и (или) максимальные) размеры земельных участков, в том числе их площадь:</w:t>
      </w:r>
    </w:p>
    <w:p w:rsidR="007D35F3" w:rsidRPr="000E7751" w:rsidRDefault="007D35F3" w:rsidP="007D35F3">
      <w:pPr>
        <w:pStyle w:val="1"/>
      </w:pPr>
      <w:r w:rsidRPr="000E7751">
        <w:t>минимальный и максимальный размер земельных участков не подлежит установлению.</w:t>
      </w:r>
    </w:p>
    <w:p w:rsidR="007D35F3" w:rsidRPr="000E7751" w:rsidRDefault="007D35F3" w:rsidP="007D35F3">
      <w:pPr>
        <w:pStyle w:val="1"/>
      </w:pPr>
      <w:r w:rsidRPr="000E7751">
        <w:t>предельные размеры земельных участков не подлежат установлению.</w:t>
      </w:r>
    </w:p>
    <w:p w:rsidR="007D35F3" w:rsidRPr="000E7751" w:rsidRDefault="007D35F3" w:rsidP="00DD34D4">
      <w:pPr>
        <w:pStyle w:val="af1"/>
        <w:numPr>
          <w:ilvl w:val="3"/>
          <w:numId w:val="27"/>
        </w:numPr>
        <w:tabs>
          <w:tab w:val="clear" w:pos="3059"/>
          <w:tab w:val="left" w:pos="567"/>
          <w:tab w:val="num" w:pos="2835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 w:rsidR="007D35F3" w:rsidRPr="000E7751" w:rsidRDefault="007D35F3" w:rsidP="007D35F3">
      <w:pPr>
        <w:pStyle w:val="1"/>
      </w:pPr>
      <w:r w:rsidRPr="000E7751">
        <w:t>от границ земельных участков железнодорожных  путей – 1 м;</w:t>
      </w:r>
    </w:p>
    <w:p w:rsidR="007D35F3" w:rsidRPr="000E7751" w:rsidRDefault="007D35F3" w:rsidP="00DD34D4">
      <w:pPr>
        <w:pStyle w:val="af1"/>
        <w:numPr>
          <w:ilvl w:val="3"/>
          <w:numId w:val="27"/>
        </w:numPr>
        <w:tabs>
          <w:tab w:val="clear" w:pos="3059"/>
          <w:tab w:val="left" w:pos="567"/>
          <w:tab w:val="num" w:pos="2835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Предельное количество этажей или предельная высота зданий, строений, сооружений:</w:t>
      </w:r>
    </w:p>
    <w:p w:rsidR="007D35F3" w:rsidRPr="000E7751" w:rsidRDefault="007D35F3" w:rsidP="007D35F3">
      <w:pPr>
        <w:pStyle w:val="1"/>
      </w:pPr>
      <w:r w:rsidRPr="000E7751">
        <w:t xml:space="preserve">максимальное количество этажей зданий, строений, сооружений на территории земельных участков </w:t>
      </w:r>
      <w:r w:rsidRPr="000E7751">
        <w:rPr>
          <w:i/>
        </w:rPr>
        <w:t>не подлежит установлению.</w:t>
      </w:r>
    </w:p>
    <w:p w:rsidR="007D35F3" w:rsidRPr="000E7751" w:rsidRDefault="007D35F3" w:rsidP="00DD34D4">
      <w:pPr>
        <w:pStyle w:val="af1"/>
        <w:numPr>
          <w:ilvl w:val="3"/>
          <w:numId w:val="27"/>
        </w:numPr>
        <w:tabs>
          <w:tab w:val="clear" w:pos="3059"/>
          <w:tab w:val="left" w:pos="567"/>
          <w:tab w:val="num" w:pos="2835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p w:rsidR="007D35F3" w:rsidRPr="000E7751" w:rsidRDefault="007D35F3" w:rsidP="007D35F3">
      <w:pPr>
        <w:pStyle w:val="1"/>
      </w:pPr>
      <w:r w:rsidRPr="000E7751">
        <w:lastRenderedPageBreak/>
        <w:t>максимальный процент застройки – 40%.</w:t>
      </w:r>
    </w:p>
    <w:p w:rsidR="007D35F3" w:rsidRPr="000E7751" w:rsidRDefault="007D35F3" w:rsidP="00DD34D4">
      <w:pPr>
        <w:pStyle w:val="af1"/>
        <w:numPr>
          <w:ilvl w:val="3"/>
          <w:numId w:val="27"/>
        </w:numPr>
        <w:tabs>
          <w:tab w:val="clear" w:pos="3059"/>
          <w:tab w:val="left" w:pos="567"/>
          <w:tab w:val="num" w:pos="2835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предельные параметры  разрешенного   строительства,   реконструкции   объектов капитального строительства: </w:t>
      </w:r>
    </w:p>
    <w:p w:rsidR="007D35F3" w:rsidRPr="000E7751" w:rsidRDefault="007D35F3" w:rsidP="007D35F3">
      <w:pPr>
        <w:pStyle w:val="aff8"/>
        <w:ind w:left="1080" w:firstLine="0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7D35F3" w:rsidRPr="000E7751" w:rsidRDefault="007D35F3" w:rsidP="007D35F3">
      <w:pPr>
        <w:pStyle w:val="1"/>
      </w:pPr>
      <w:r w:rsidRPr="000E7751">
        <w:t>минимальная доля озелененных территорий земельных участков составляет 14 % от территории земельного участка.</w:t>
      </w:r>
    </w:p>
    <w:p w:rsidR="007D35F3" w:rsidRPr="000E7751" w:rsidRDefault="007D35F3" w:rsidP="007D35F3">
      <w:pPr>
        <w:pStyle w:val="aff8"/>
        <w:ind w:left="1080" w:firstLine="0"/>
        <w:rPr>
          <w:u w:val="single"/>
        </w:rPr>
      </w:pPr>
      <w:r w:rsidRPr="000E7751">
        <w:rPr>
          <w:u w:val="single"/>
        </w:rPr>
        <w:t>Минимальное количество машино-мест для хранения индивидуального автотранспорта:</w:t>
      </w:r>
    </w:p>
    <w:p w:rsidR="007D35F3" w:rsidRPr="000E7751" w:rsidRDefault="007D35F3" w:rsidP="007D35F3">
      <w:pPr>
        <w:pStyle w:val="1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7D35F3" w:rsidRPr="000E7751" w:rsidTr="00E701B9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7D35F3" w:rsidRPr="000E7751" w:rsidTr="00E701B9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</w:p>
        </w:tc>
      </w:tr>
      <w:tr w:rsidR="007D35F3" w:rsidRPr="000E7751" w:rsidTr="00E701B9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both"/>
            </w:pPr>
            <w:r w:rsidRPr="000E7751"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  <w:r w:rsidRPr="000E7751">
              <w:t>7-10 </w:t>
            </w:r>
          </w:p>
        </w:tc>
      </w:tr>
      <w:tr w:rsidR="007D35F3" w:rsidRPr="000E7751" w:rsidTr="00E701B9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both"/>
            </w:pP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35F3" w:rsidRPr="000E7751" w:rsidRDefault="007D35F3" w:rsidP="00E701B9">
            <w:pPr>
              <w:overflowPunct w:val="0"/>
              <w:autoSpaceDE w:val="0"/>
              <w:autoSpaceDN w:val="0"/>
              <w:jc w:val="center"/>
            </w:pPr>
          </w:p>
        </w:tc>
      </w:tr>
    </w:tbl>
    <w:p w:rsidR="007D35F3" w:rsidRPr="000E7751" w:rsidRDefault="007D35F3" w:rsidP="007D35F3">
      <w:pPr>
        <w:pStyle w:val="aff8"/>
        <w:ind w:left="1080" w:firstLine="0"/>
        <w:rPr>
          <w:u w:val="single"/>
        </w:rPr>
      </w:pPr>
      <w:r w:rsidRPr="000E7751">
        <w:rPr>
          <w:u w:val="single"/>
        </w:rPr>
        <w:t xml:space="preserve">В санитарно-защитной зоне, вне полосы отвода железной дороги, допускается размещать автомобильные дороги, гаражи, стоянки автомобилей, склады, учреждения коммунально-бытового назначения. Не менее 50% площади санитарно-защитной зоны должно быть озеленено. </w:t>
      </w:r>
    </w:p>
    <w:p w:rsidR="007D35F3" w:rsidRPr="000E7751" w:rsidRDefault="00AF54CE" w:rsidP="007D35F3">
      <w:pPr>
        <w:pStyle w:val="1"/>
        <w:numPr>
          <w:ilvl w:val="0"/>
          <w:numId w:val="0"/>
        </w:numPr>
        <w:tabs>
          <w:tab w:val="left" w:pos="851"/>
        </w:tabs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7D35F3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19" w:history="1">
        <w:r w:rsidR="007D35F3" w:rsidRPr="000E7751">
          <w:rPr>
            <w:b/>
            <w:u w:val="single"/>
          </w:rPr>
          <w:t>законодательством</w:t>
        </w:r>
      </w:hyperlink>
      <w:r w:rsidR="007D35F3" w:rsidRPr="000E7751">
        <w:rPr>
          <w:b/>
          <w:u w:val="single"/>
        </w:rPr>
        <w:t xml:space="preserve"> Российской Федерации:</w:t>
      </w:r>
    </w:p>
    <w:p w:rsidR="007D35F3" w:rsidRPr="000E7751" w:rsidRDefault="007D35F3" w:rsidP="007D35F3">
      <w:pPr>
        <w:pStyle w:val="1"/>
        <w:numPr>
          <w:ilvl w:val="0"/>
          <w:numId w:val="0"/>
        </w:numPr>
        <w:tabs>
          <w:tab w:val="left" w:pos="851"/>
        </w:tabs>
        <w:ind w:firstLine="567"/>
      </w:pPr>
    </w:p>
    <w:p w:rsidR="007D35F3" w:rsidRPr="000E7751" w:rsidRDefault="007D35F3" w:rsidP="00DD34D4">
      <w:pPr>
        <w:pStyle w:val="1"/>
        <w:numPr>
          <w:ilvl w:val="3"/>
          <w:numId w:val="61"/>
        </w:numPr>
        <w:tabs>
          <w:tab w:val="clear" w:pos="2062"/>
          <w:tab w:val="num" w:pos="709"/>
          <w:tab w:val="left" w:pos="851"/>
        </w:tabs>
        <w:ind w:left="709"/>
      </w:pPr>
      <w:r w:rsidRPr="000E7751">
        <w:t>В соответствии со статьей 27 ЗК РФ земельные участки  –относятся к землям, ограниченного оборота.</w:t>
      </w:r>
    </w:p>
    <w:p w:rsidR="007D35F3" w:rsidRPr="000E7751" w:rsidRDefault="007D35F3" w:rsidP="00DD34D4">
      <w:pPr>
        <w:pStyle w:val="1"/>
        <w:numPr>
          <w:ilvl w:val="3"/>
          <w:numId w:val="61"/>
        </w:numPr>
        <w:tabs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7D35F3" w:rsidRPr="000E7751" w:rsidRDefault="007D35F3" w:rsidP="007D35F3">
      <w:pPr>
        <w:pStyle w:val="1"/>
        <w:numPr>
          <w:ilvl w:val="0"/>
          <w:numId w:val="0"/>
        </w:numPr>
        <w:ind w:firstLine="425"/>
      </w:pP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left="1702"/>
      </w:pPr>
    </w:p>
    <w:p w:rsidR="000258D5" w:rsidRPr="000E7751" w:rsidRDefault="000258D5" w:rsidP="000258D5">
      <w:pPr>
        <w:pStyle w:val="3"/>
        <w:ind w:left="0" w:firstLine="567"/>
      </w:pPr>
      <w:r w:rsidRPr="000E7751">
        <w:t xml:space="preserve"> </w:t>
      </w:r>
      <w:bookmarkStart w:id="65" w:name="_Toc486333572"/>
      <w:bookmarkStart w:id="66" w:name="_Toc480797701"/>
      <w:r w:rsidRPr="000E7751">
        <w:t>ЗОНА СЕЛЬСКОХОЗЯЙСТВЕННОГО ИСПОЛЬЗОВАНИЯ</w:t>
      </w:r>
      <w:bookmarkEnd w:id="61"/>
      <w:bookmarkEnd w:id="65"/>
      <w:r w:rsidRPr="000E7751">
        <w:t xml:space="preserve"> </w:t>
      </w:r>
      <w:bookmarkStart w:id="67" w:name="_Toc436672877"/>
      <w:bookmarkEnd w:id="66"/>
    </w:p>
    <w:p w:rsidR="000258D5" w:rsidRPr="000E7751" w:rsidRDefault="000258D5" w:rsidP="00DD34D4">
      <w:pPr>
        <w:pStyle w:val="3"/>
        <w:numPr>
          <w:ilvl w:val="0"/>
          <w:numId w:val="17"/>
        </w:numPr>
        <w:ind w:left="0" w:firstLine="567"/>
      </w:pPr>
      <w:bookmarkStart w:id="68" w:name="_Toc480797702"/>
      <w:bookmarkStart w:id="69" w:name="_Toc486333573"/>
      <w:bookmarkEnd w:id="67"/>
      <w:r w:rsidRPr="000E7751">
        <w:t>С</w:t>
      </w:r>
      <w:r w:rsidR="003967EA" w:rsidRPr="000E7751">
        <w:t>х</w:t>
      </w:r>
      <w:r w:rsidRPr="000E7751">
        <w:t>1 Сельскохозяйственных угодий.</w:t>
      </w:r>
      <w:bookmarkEnd w:id="68"/>
      <w:bookmarkEnd w:id="69"/>
    </w:p>
    <w:p w:rsidR="000258D5" w:rsidRPr="000E7751" w:rsidRDefault="000258D5" w:rsidP="000258D5">
      <w:pPr>
        <w:spacing w:before="120" w:after="120"/>
        <w:ind w:firstLine="567"/>
        <w:jc w:val="both"/>
        <w:rPr>
          <w:rStyle w:val="aff9"/>
          <w:i/>
        </w:rPr>
      </w:pPr>
      <w:r w:rsidRPr="000E7751">
        <w:t xml:space="preserve">Согласно  ГрК РФ  статьи 36 п. 6 градостроительные регламенты </w:t>
      </w:r>
      <w:r w:rsidRPr="000E7751">
        <w:rPr>
          <w:b/>
          <w:i/>
          <w:u w:val="single"/>
        </w:rPr>
        <w:t>не устанавливаются</w:t>
      </w:r>
      <w:r w:rsidRPr="000E7751">
        <w:t xml:space="preserve"> для сельскохозяйственных угодий в составе земель сельскохозяйственного назначения.</w:t>
      </w:r>
    </w:p>
    <w:p w:rsidR="000258D5" w:rsidRPr="000E7751" w:rsidRDefault="000258D5" w:rsidP="000258D5">
      <w:pPr>
        <w:ind w:firstLine="567"/>
        <w:jc w:val="both"/>
      </w:pPr>
    </w:p>
    <w:p w:rsidR="000258D5" w:rsidRPr="000E7751" w:rsidRDefault="000258D5" w:rsidP="00DD34D4">
      <w:pPr>
        <w:pStyle w:val="3"/>
        <w:numPr>
          <w:ilvl w:val="0"/>
          <w:numId w:val="17"/>
        </w:numPr>
        <w:ind w:left="0" w:firstLine="567"/>
        <w:jc w:val="left"/>
      </w:pPr>
      <w:bookmarkStart w:id="70" w:name="_Toc480797703"/>
      <w:bookmarkStart w:id="71" w:name="_Toc486333574"/>
      <w:r w:rsidRPr="000E7751">
        <w:t>С</w:t>
      </w:r>
      <w:r w:rsidR="003967EA" w:rsidRPr="000E7751">
        <w:t>х</w:t>
      </w:r>
      <w:r w:rsidRPr="000E7751">
        <w:t>101  Зона сельскохозяйственного использования в границах населенного пункта</w:t>
      </w:r>
      <w:bookmarkEnd w:id="70"/>
      <w:bookmarkEnd w:id="71"/>
    </w:p>
    <w:p w:rsidR="000258D5" w:rsidRPr="000E7751" w:rsidRDefault="000258D5" w:rsidP="000258D5">
      <w:pPr>
        <w:spacing w:before="120" w:after="120"/>
        <w:ind w:firstLine="567"/>
        <w:jc w:val="both"/>
        <w:rPr>
          <w:rStyle w:val="aff9"/>
          <w:i/>
        </w:rPr>
      </w:pPr>
      <w:r w:rsidRPr="000E7751">
        <w:rPr>
          <w:rStyle w:val="aff9"/>
          <w:i/>
        </w:rPr>
        <w:t xml:space="preserve">Цель выделения зоны </w:t>
      </w:r>
      <w:r w:rsidRPr="000E7751">
        <w:rPr>
          <w:rStyle w:val="aff9"/>
          <w:b/>
          <w:i/>
        </w:rPr>
        <w:t>С</w:t>
      </w:r>
      <w:r w:rsidR="003967EA" w:rsidRPr="000E7751">
        <w:rPr>
          <w:rStyle w:val="aff9"/>
          <w:b/>
          <w:i/>
        </w:rPr>
        <w:t>х</w:t>
      </w:r>
      <w:r w:rsidRPr="000E7751">
        <w:rPr>
          <w:rStyle w:val="aff9"/>
          <w:b/>
          <w:i/>
        </w:rPr>
        <w:t>101</w:t>
      </w:r>
      <w:r w:rsidRPr="000E7751">
        <w:rPr>
          <w:rStyle w:val="aff9"/>
          <w:i/>
        </w:rPr>
        <w:t xml:space="preserve"> - </w:t>
      </w:r>
      <w:r w:rsidRPr="000E7751">
        <w:rPr>
          <w:i/>
        </w:rPr>
        <w:t>сохранение и развитие земель сельскохозяйственного использования, предназначенных для садоводства и огородничества жителей сельского поселения</w:t>
      </w:r>
      <w:r w:rsidRPr="000E7751">
        <w:rPr>
          <w:rStyle w:val="aff9"/>
          <w:i/>
        </w:rPr>
        <w:t xml:space="preserve"> и дачного хозяйства.</w:t>
      </w:r>
    </w:p>
    <w:p w:rsidR="000258D5" w:rsidRPr="000E7751" w:rsidRDefault="0004136A" w:rsidP="000258D5">
      <w:pPr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С</w:t>
      </w:r>
      <w:r w:rsidR="003967EA" w:rsidRPr="000E7751">
        <w:rPr>
          <w:b/>
        </w:rPr>
        <w:t>х</w:t>
      </w:r>
      <w:r w:rsidR="000258D5" w:rsidRPr="000E7751">
        <w:rPr>
          <w:b/>
        </w:rPr>
        <w:t>101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Ведение огородничества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Ведение садоводства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13.2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lastRenderedPageBreak/>
              <w:t>Ведение дачного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13.3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Пчеловодство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Ведение личного подсобного хозяйства на полевых участках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1.16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Питомники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1.17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Хранение и переработка сельскохозяйственной продукции</w:t>
            </w:r>
            <w:r w:rsidRPr="000E7751">
              <w:rPr>
                <w:i/>
              </w:rPr>
              <w:t>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1.15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Обеспечение сельскохозяйственного производства</w:t>
            </w:r>
            <w:r w:rsidRPr="000E7751">
              <w:rPr>
                <w:i/>
              </w:rPr>
              <w:t>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1.18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</w:tcPr>
          <w:p w:rsidR="000258D5" w:rsidRPr="000E7751" w:rsidRDefault="000258D5" w:rsidP="00867DBB">
            <w:pPr>
              <w:shd w:val="clear" w:color="auto" w:fill="FFFFFF"/>
              <w:ind w:firstLine="567"/>
              <w:jc w:val="both"/>
              <w:rPr>
                <w:i/>
              </w:rPr>
            </w:pPr>
            <w:r w:rsidRPr="000E7751">
              <w:rPr>
                <w:i/>
              </w:rPr>
              <w:t>Примечание:</w:t>
            </w:r>
          </w:p>
          <w:p w:rsidR="000258D5" w:rsidRPr="000E7751" w:rsidRDefault="000258D5" w:rsidP="00867DBB">
            <w:pPr>
              <w:shd w:val="clear" w:color="auto" w:fill="FFFFFF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*) объекты указанных видов использования могут размещаться только на земельных участках, примыкающих к дорогам всех типов, являющихся территориями общего пользования.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</w:p>
        </w:tc>
      </w:tr>
    </w:tbl>
    <w:p w:rsidR="000258D5" w:rsidRPr="000E7751" w:rsidRDefault="000258D5" w:rsidP="000258D5">
      <w:pPr>
        <w:ind w:firstLine="567"/>
        <w:jc w:val="both"/>
        <w:rPr>
          <w:b/>
          <w:u w:val="single"/>
        </w:rPr>
      </w:pPr>
    </w:p>
    <w:p w:rsidR="000258D5" w:rsidRPr="000E7751" w:rsidRDefault="0004136A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0258D5" w:rsidRPr="000E7751">
        <w:rPr>
          <w:b/>
          <w:szCs w:val="24"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</w:p>
    <w:p w:rsidR="000258D5" w:rsidRPr="000E7751" w:rsidRDefault="000258D5" w:rsidP="00DD34D4">
      <w:pPr>
        <w:pStyle w:val="af1"/>
        <w:numPr>
          <w:ilvl w:val="3"/>
          <w:numId w:val="62"/>
        </w:numPr>
        <w:tabs>
          <w:tab w:val="clear" w:pos="3059"/>
          <w:tab w:val="left" w:pos="567"/>
        </w:tabs>
        <w:spacing w:before="120"/>
        <w:ind w:left="567"/>
        <w:jc w:val="both"/>
        <w:rPr>
          <w:b/>
          <w:szCs w:val="24"/>
        </w:rPr>
      </w:pPr>
      <w:r w:rsidRPr="000E7751">
        <w:rPr>
          <w:b/>
          <w:szCs w:val="24"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pStyle w:val="1"/>
        <w:tabs>
          <w:tab w:val="num" w:pos="851"/>
        </w:tabs>
        <w:ind w:left="0" w:firstLine="567"/>
      </w:pPr>
      <w:r w:rsidRPr="000E7751">
        <w:t xml:space="preserve">минимальная площадь земельного участка – 0,04 га; </w:t>
      </w:r>
    </w:p>
    <w:p w:rsidR="000258D5" w:rsidRPr="000E7751" w:rsidRDefault="000258D5" w:rsidP="000258D5">
      <w:pPr>
        <w:pStyle w:val="1"/>
        <w:tabs>
          <w:tab w:val="num" w:pos="851"/>
        </w:tabs>
        <w:ind w:left="0" w:firstLine="567"/>
      </w:pPr>
      <w:r w:rsidRPr="000E7751">
        <w:t>максимальная площадь земельного участка – 0,15 га;</w:t>
      </w:r>
    </w:p>
    <w:p w:rsidR="000258D5" w:rsidRPr="000E7751" w:rsidRDefault="000258D5" w:rsidP="000258D5">
      <w:pPr>
        <w:pStyle w:val="1"/>
        <w:tabs>
          <w:tab w:val="num" w:pos="851"/>
        </w:tabs>
        <w:ind w:left="0" w:firstLine="567"/>
        <w:rPr>
          <w:b/>
        </w:rPr>
      </w:pPr>
      <w:r w:rsidRPr="000E7751">
        <w:t>предельные размеры земельных участков (за исключением площади) не подлежат установлению.</w:t>
      </w:r>
    </w:p>
    <w:p w:rsidR="000258D5" w:rsidRDefault="000258D5" w:rsidP="00DD34D4">
      <w:pPr>
        <w:pStyle w:val="af1"/>
        <w:numPr>
          <w:ilvl w:val="3"/>
          <w:numId w:val="62"/>
        </w:numPr>
        <w:tabs>
          <w:tab w:val="clear" w:pos="3059"/>
          <w:tab w:val="num" w:pos="567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участков.</w:t>
      </w:r>
    </w:p>
    <w:p w:rsidR="002C28B5" w:rsidRDefault="002C28B5" w:rsidP="002C28B5">
      <w:pPr>
        <w:numPr>
          <w:ilvl w:val="0"/>
          <w:numId w:val="62"/>
        </w:numPr>
        <w:tabs>
          <w:tab w:val="left" w:pos="426"/>
          <w:tab w:val="left" w:pos="851"/>
        </w:tabs>
        <w:spacing w:before="120"/>
        <w:contextualSpacing/>
        <w:jc w:val="both"/>
        <w:rPr>
          <w:sz w:val="22"/>
          <w:szCs w:val="22"/>
        </w:rPr>
      </w:pPr>
      <w:r w:rsidRPr="005703EE">
        <w:rPr>
          <w:sz w:val="22"/>
          <w:szCs w:val="22"/>
        </w:rPr>
        <w:t>Минимальные отступы от границ земельного участка – 3 м.</w:t>
      </w:r>
    </w:p>
    <w:p w:rsidR="002C28B5" w:rsidRPr="00E90A3C" w:rsidRDefault="002C28B5" w:rsidP="002C28B5">
      <w:pPr>
        <w:numPr>
          <w:ilvl w:val="0"/>
          <w:numId w:val="62"/>
        </w:numPr>
        <w:tabs>
          <w:tab w:val="left" w:pos="426"/>
          <w:tab w:val="left" w:pos="851"/>
        </w:tabs>
        <w:spacing w:before="1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От границ с землями общего пользования – 5м</w:t>
      </w:r>
    </w:p>
    <w:p w:rsidR="000258D5" w:rsidRPr="000E7751" w:rsidRDefault="000258D5" w:rsidP="002C28B5">
      <w:pPr>
        <w:pStyle w:val="af1"/>
        <w:numPr>
          <w:ilvl w:val="3"/>
          <w:numId w:val="64"/>
        </w:numPr>
        <w:tabs>
          <w:tab w:val="clear" w:pos="3059"/>
        </w:tabs>
        <w:spacing w:before="120"/>
        <w:ind w:left="426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максимальное количество этажей - не выше 1-ого этажа, с мансардой </w:t>
      </w:r>
    </w:p>
    <w:p w:rsidR="000258D5" w:rsidRPr="000E7751" w:rsidRDefault="000258D5" w:rsidP="002C28B5">
      <w:pPr>
        <w:pStyle w:val="af1"/>
        <w:numPr>
          <w:ilvl w:val="3"/>
          <w:numId w:val="64"/>
        </w:numPr>
        <w:tabs>
          <w:tab w:val="clear" w:pos="3059"/>
          <w:tab w:val="num" w:pos="567"/>
        </w:tabs>
        <w:spacing w:before="120"/>
        <w:ind w:left="0" w:firstLine="567"/>
        <w:jc w:val="both"/>
        <w:rPr>
          <w:b/>
        </w:rPr>
      </w:pPr>
      <w:r w:rsidRPr="000E7751">
        <w:rPr>
          <w:b/>
          <w:szCs w:val="24"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максимальный процент застройки – 20%.</w:t>
      </w:r>
    </w:p>
    <w:p w:rsidR="000258D5" w:rsidRPr="000E7751" w:rsidRDefault="000258D5" w:rsidP="002C28B5">
      <w:pPr>
        <w:pStyle w:val="af1"/>
        <w:numPr>
          <w:ilvl w:val="3"/>
          <w:numId w:val="64"/>
        </w:numPr>
        <w:tabs>
          <w:tab w:val="clear" w:pos="3059"/>
          <w:tab w:val="num" w:pos="567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показатели: </w:t>
      </w:r>
    </w:p>
    <w:p w:rsidR="000258D5" w:rsidRPr="000E7751" w:rsidRDefault="000258D5" w:rsidP="000258D5">
      <w:pPr>
        <w:pStyle w:val="aff8"/>
        <w:ind w:firstLine="567"/>
        <w:rPr>
          <w:u w:val="single"/>
        </w:rPr>
      </w:pPr>
      <w:r w:rsidRPr="000E7751">
        <w:rPr>
          <w:u w:val="single"/>
        </w:rPr>
        <w:t>Требования к ограждению земельных участков: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высота ограждения земельных участков должна быть не более – 1,8 метров;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ограждения между смежными земельными участками должны быть сетчатые или решетчатые с целью минимального затенения территории соседнего участка, характер ограждения и его высота со стороны улиц должны быть единообразными как минимум на протяжении одного квартала с обеих сторон улицы. </w:t>
      </w:r>
    </w:p>
    <w:p w:rsidR="000258D5" w:rsidRPr="000E7751" w:rsidRDefault="000258D5" w:rsidP="000258D5">
      <w:pPr>
        <w:pStyle w:val="aff8"/>
        <w:tabs>
          <w:tab w:val="num" w:pos="851"/>
        </w:tabs>
        <w:ind w:firstLine="567"/>
        <w:rPr>
          <w:u w:val="single"/>
        </w:rPr>
      </w:pPr>
      <w:r w:rsidRPr="000E7751">
        <w:rPr>
          <w:u w:val="single"/>
        </w:rPr>
        <w:t>Минимальные отступы от границ земельных участков вспомогательных объектов и зеленных насаждений.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от хозяйственных построек (бани, гаража и др.) – 1м;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от стволов высокорослых деревьев – 4м; среднерослых деревьев – 2м; от кустарника – 1м;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lastRenderedPageBreak/>
        <w:t>при возведении на участке хозяйственных построек, располагаемых на расстоянии 1 м от границы соседнего садового участка, скат крыши следует ориентировать таким образом, чтобы сток дождевой воды не попал на соседний участок.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расстояние от окон жилых помещений (комнат, кухонь и веранд) до стен садового дома и хозяйственных построек (гаража, бани), расположенных на соседних земельных участках, должны быть не менее 6 м, а расстояния до сарая для содержания скота и птицы – в соответствии с расчетом.</w:t>
      </w:r>
    </w:p>
    <w:p w:rsidR="000258D5" w:rsidRPr="000E7751" w:rsidRDefault="000258D5" w:rsidP="000258D5">
      <w:pPr>
        <w:pStyle w:val="aff8"/>
        <w:spacing w:before="120"/>
        <w:ind w:firstLine="567"/>
      </w:pPr>
    </w:p>
    <w:p w:rsidR="000258D5" w:rsidRPr="000E7751" w:rsidRDefault="0004136A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20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</w:pPr>
      <w:r w:rsidRPr="000E7751">
        <w:t xml:space="preserve">Оборот земель сельскохозяйственного назначения регулируется Федеральным </w:t>
      </w:r>
      <w:hyperlink r:id="rId21" w:history="1">
        <w:r w:rsidRPr="000E7751">
          <w:t>законом</w:t>
        </w:r>
      </w:hyperlink>
      <w:r w:rsidRPr="000E7751">
        <w:t xml:space="preserve"> "Об обороте земель сельскохозяйственного назначения".</w:t>
      </w:r>
    </w:p>
    <w:p w:rsidR="000258D5" w:rsidRPr="000E7751" w:rsidRDefault="000258D5" w:rsidP="000258D5">
      <w:pPr>
        <w:pStyle w:val="aff8"/>
        <w:spacing w:before="120"/>
        <w:ind w:firstLine="567"/>
      </w:pPr>
    </w:p>
    <w:p w:rsidR="000258D5" w:rsidRPr="000E7751" w:rsidRDefault="000258D5" w:rsidP="00DD34D4">
      <w:pPr>
        <w:pStyle w:val="3"/>
        <w:numPr>
          <w:ilvl w:val="0"/>
          <w:numId w:val="17"/>
        </w:numPr>
        <w:ind w:left="0" w:firstLine="567"/>
        <w:jc w:val="left"/>
      </w:pPr>
      <w:bookmarkStart w:id="72" w:name="_Toc480797704"/>
      <w:bookmarkStart w:id="73" w:name="_Toc486333575"/>
      <w:r w:rsidRPr="000E7751">
        <w:t>С</w:t>
      </w:r>
      <w:r w:rsidR="003967EA" w:rsidRPr="000E7751">
        <w:t>х2</w:t>
      </w:r>
      <w:r w:rsidRPr="000E7751">
        <w:t xml:space="preserve"> Зона, занятая объектами сельскохозяйственного назначения</w:t>
      </w:r>
      <w:bookmarkEnd w:id="72"/>
      <w:bookmarkEnd w:id="73"/>
    </w:p>
    <w:p w:rsidR="000258D5" w:rsidRPr="000E7751" w:rsidRDefault="0004136A" w:rsidP="000258D5">
      <w:pPr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С</w:t>
      </w:r>
      <w:r w:rsidR="003967EA" w:rsidRPr="000E7751">
        <w:rPr>
          <w:b/>
        </w:rPr>
        <w:t>х</w:t>
      </w:r>
      <w:r w:rsidR="000258D5" w:rsidRPr="000E7751">
        <w:rPr>
          <w:b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Овощеводство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Животноводство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1.7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Пчеловодство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1.12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</w:pPr>
            <w:r w:rsidRPr="000E7751">
              <w:t>Рыбоводство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</w:pPr>
            <w:r w:rsidRPr="000E7751">
              <w:t>Научное обеспечение сельского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</w:pPr>
            <w:r w:rsidRPr="000E7751">
              <w:t>Хранение и переработка сельскохозяйственной продукции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1.15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spacing w:before="100" w:beforeAutospacing="1" w:after="100" w:afterAutospacing="1"/>
              <w:ind w:firstLine="567"/>
            </w:pPr>
            <w:r w:rsidRPr="000E7751">
              <w:t>Питомники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1.17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Пищевая промышленность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</w:pPr>
            <w:r w:rsidRPr="000E7751">
              <w:t>Склады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6.9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Научное обеспечение сельского хозяйства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1.14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Обеспечение сельскохозяйственного производства</w:t>
            </w:r>
            <w:r w:rsidRPr="000E7751">
              <w:rPr>
                <w:i/>
              </w:rPr>
              <w:t>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1.18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Ветеринарное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3.10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Деловое управление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  <w:vAlign w:val="center"/>
          </w:tcPr>
          <w:p w:rsidR="000258D5" w:rsidRPr="000E7751" w:rsidRDefault="000258D5" w:rsidP="00867DBB">
            <w:pPr>
              <w:shd w:val="clear" w:color="auto" w:fill="FFFFFF"/>
              <w:ind w:firstLine="567"/>
              <w:jc w:val="both"/>
              <w:rPr>
                <w:i/>
              </w:rPr>
            </w:pPr>
            <w:r w:rsidRPr="000E7751">
              <w:rPr>
                <w:i/>
              </w:rPr>
              <w:t>Примечание:</w:t>
            </w:r>
            <w:r w:rsidRPr="000E7751">
              <w:rPr>
                <w:i/>
              </w:rPr>
              <w:tab/>
            </w:r>
          </w:p>
          <w:p w:rsidR="000258D5" w:rsidRPr="000E7751" w:rsidRDefault="000258D5" w:rsidP="00867DBB">
            <w:pPr>
              <w:shd w:val="clear" w:color="auto" w:fill="FFFFFF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*) объекты указанных видов использования могут размещаться только на земельных участках, примыкающих к дорогам всех типов, являющихся территориями общего пользования.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</w:p>
        </w:tc>
      </w:tr>
    </w:tbl>
    <w:p w:rsidR="000258D5" w:rsidRPr="000E7751" w:rsidRDefault="000258D5" w:rsidP="000258D5">
      <w:pPr>
        <w:ind w:firstLine="567"/>
        <w:jc w:val="both"/>
        <w:rPr>
          <w:b/>
          <w:u w:val="single"/>
        </w:rPr>
      </w:pPr>
    </w:p>
    <w:p w:rsidR="000258D5" w:rsidRPr="000E7751" w:rsidRDefault="0004136A" w:rsidP="000258D5">
      <w:pPr>
        <w:ind w:firstLine="567"/>
        <w:jc w:val="both"/>
        <w:rPr>
          <w:b/>
          <w:u w:val="single"/>
        </w:rPr>
      </w:pPr>
      <w:r w:rsidRPr="000E7751">
        <w:rPr>
          <w:b/>
          <w:u w:val="single"/>
        </w:rPr>
        <w:t>2.</w:t>
      </w:r>
      <w:r w:rsidR="000258D5" w:rsidRPr="000E7751">
        <w:rPr>
          <w:b/>
          <w:u w:val="single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DD34D4">
      <w:pPr>
        <w:pStyle w:val="af1"/>
        <w:numPr>
          <w:ilvl w:val="3"/>
          <w:numId w:val="28"/>
        </w:numPr>
        <w:tabs>
          <w:tab w:val="clear" w:pos="3059"/>
          <w:tab w:val="left" w:pos="567"/>
          <w:tab w:val="num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минимальная площадь земельного участка – 0,1 га;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lastRenderedPageBreak/>
        <w:t>максимальная площадь земельного участка – 100 га;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  <w:rPr>
          <w:b/>
        </w:rPr>
      </w:pPr>
      <w:r w:rsidRPr="000E7751">
        <w:t>предельные размеры земельных участков (за исключением площади) не подлежат установлению.</w:t>
      </w:r>
    </w:p>
    <w:p w:rsidR="000258D5" w:rsidRDefault="000258D5" w:rsidP="00DD34D4">
      <w:pPr>
        <w:pStyle w:val="af1"/>
        <w:numPr>
          <w:ilvl w:val="3"/>
          <w:numId w:val="28"/>
        </w:numPr>
        <w:tabs>
          <w:tab w:val="clear" w:pos="3059"/>
          <w:tab w:val="left" w:pos="567"/>
          <w:tab w:val="num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участков:</w:t>
      </w:r>
    </w:p>
    <w:p w:rsidR="002C28B5" w:rsidRDefault="002C28B5" w:rsidP="002C28B5">
      <w:pPr>
        <w:numPr>
          <w:ilvl w:val="0"/>
          <w:numId w:val="28"/>
        </w:numPr>
        <w:tabs>
          <w:tab w:val="left" w:pos="426"/>
          <w:tab w:val="left" w:pos="851"/>
        </w:tabs>
        <w:spacing w:before="120"/>
        <w:contextualSpacing/>
        <w:jc w:val="both"/>
        <w:rPr>
          <w:sz w:val="22"/>
          <w:szCs w:val="22"/>
        </w:rPr>
      </w:pPr>
      <w:r w:rsidRPr="005703EE">
        <w:rPr>
          <w:sz w:val="22"/>
          <w:szCs w:val="22"/>
        </w:rPr>
        <w:t>Минимальные отступы от границ земельного участка – 3 м.</w:t>
      </w:r>
    </w:p>
    <w:p w:rsidR="002C28B5" w:rsidRPr="00E90A3C" w:rsidRDefault="002C28B5" w:rsidP="002C28B5">
      <w:pPr>
        <w:numPr>
          <w:ilvl w:val="0"/>
          <w:numId w:val="28"/>
        </w:numPr>
        <w:tabs>
          <w:tab w:val="left" w:pos="426"/>
          <w:tab w:val="left" w:pos="851"/>
        </w:tabs>
        <w:spacing w:before="1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От границ с землями общего пользования – 5м</w:t>
      </w:r>
    </w:p>
    <w:p w:rsidR="000258D5" w:rsidRPr="000E7751" w:rsidRDefault="000258D5" w:rsidP="002C28B5">
      <w:pPr>
        <w:pStyle w:val="af1"/>
        <w:numPr>
          <w:ilvl w:val="3"/>
          <w:numId w:val="65"/>
        </w:numPr>
        <w:tabs>
          <w:tab w:val="clear" w:pos="3059"/>
          <w:tab w:val="num" w:pos="993"/>
        </w:tabs>
        <w:spacing w:before="120"/>
        <w:ind w:left="851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максимальное количество этажей – не подлежит установлению; </w:t>
      </w:r>
    </w:p>
    <w:p w:rsidR="000258D5" w:rsidRPr="000E7751" w:rsidRDefault="000258D5" w:rsidP="002C28B5">
      <w:pPr>
        <w:pStyle w:val="af1"/>
        <w:numPr>
          <w:ilvl w:val="3"/>
          <w:numId w:val="65"/>
        </w:numPr>
        <w:tabs>
          <w:tab w:val="clear" w:pos="3059"/>
          <w:tab w:val="num" w:pos="567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максимальный процент застройки не более 60%.</w:t>
      </w:r>
    </w:p>
    <w:p w:rsidR="000258D5" w:rsidRPr="000E7751" w:rsidRDefault="000258D5" w:rsidP="002C28B5">
      <w:pPr>
        <w:pStyle w:val="af1"/>
        <w:numPr>
          <w:ilvl w:val="3"/>
          <w:numId w:val="65"/>
        </w:numPr>
        <w:tabs>
          <w:tab w:val="clear" w:pos="3059"/>
          <w:tab w:val="num" w:pos="567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показатели: </w:t>
      </w:r>
    </w:p>
    <w:p w:rsidR="000258D5" w:rsidRPr="000E7751" w:rsidRDefault="000258D5" w:rsidP="000258D5">
      <w:pPr>
        <w:pStyle w:val="aff8"/>
        <w:tabs>
          <w:tab w:val="num" w:pos="851"/>
        </w:tabs>
        <w:ind w:firstLine="567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pStyle w:val="1"/>
        <w:tabs>
          <w:tab w:val="num" w:pos="851"/>
        </w:tabs>
        <w:ind w:left="0" w:firstLine="567"/>
      </w:pPr>
      <w:r w:rsidRPr="000E7751">
        <w:t>минимальная доля озелененных территорий земельных участков составляет 14 % от территории земельного участка.</w:t>
      </w:r>
    </w:p>
    <w:p w:rsidR="000258D5" w:rsidRPr="000E7751" w:rsidRDefault="000258D5" w:rsidP="000258D5">
      <w:pPr>
        <w:pStyle w:val="aff8"/>
        <w:tabs>
          <w:tab w:val="num" w:pos="851"/>
        </w:tabs>
        <w:ind w:firstLine="567"/>
        <w:rPr>
          <w:u w:val="single"/>
        </w:rPr>
      </w:pPr>
      <w:r w:rsidRPr="000E7751">
        <w:rPr>
          <w:u w:val="single"/>
        </w:rPr>
        <w:t>Минимальное количество машино-мест для хранения индивидуального автотранспорта:</w:t>
      </w:r>
    </w:p>
    <w:p w:rsidR="000258D5" w:rsidRPr="000E7751" w:rsidRDefault="000258D5" w:rsidP="000258D5">
      <w:pPr>
        <w:pStyle w:val="1"/>
        <w:tabs>
          <w:tab w:val="num" w:pos="851"/>
        </w:tabs>
        <w:ind w:left="0" w:firstLine="567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num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num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num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num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Промышленные предприятия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num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100 работающих в двух смежных сменах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num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7-10 </w:t>
            </w:r>
          </w:p>
        </w:tc>
      </w:tr>
    </w:tbl>
    <w:p w:rsidR="000258D5" w:rsidRPr="000E7751" w:rsidRDefault="000258D5" w:rsidP="000258D5">
      <w:pPr>
        <w:pStyle w:val="1"/>
        <w:tabs>
          <w:tab w:val="num" w:pos="851"/>
        </w:tabs>
        <w:ind w:left="0" w:firstLine="567"/>
      </w:pPr>
      <w:r w:rsidRPr="000E7751">
        <w:t>Минимальное количество мест на погрузочно-разгрузочных площадках на территории земельных участков определяется из расчёта 1 место для объектов общей площадью от 100 кв.м. до 1500 кв. м. и плюс одно место на каждые дополнительные 1500 кв. метров общей площади объектов – для объектов,  складских объектов; для предприятий по первичной переработке, расфасовке  сельскохозяйственной продукции и техническому обслуживанию сельхозпроизводства (ремонт, складирование).</w:t>
      </w:r>
    </w:p>
    <w:p w:rsidR="000258D5" w:rsidRPr="000E7751" w:rsidRDefault="000258D5" w:rsidP="000258D5">
      <w:pPr>
        <w:pStyle w:val="aff8"/>
        <w:tabs>
          <w:tab w:val="num" w:pos="851"/>
        </w:tabs>
        <w:ind w:firstLine="567"/>
        <w:rPr>
          <w:u w:val="single"/>
        </w:rPr>
      </w:pPr>
      <w:r w:rsidRPr="000E7751">
        <w:rPr>
          <w:u w:val="single"/>
        </w:rPr>
        <w:t>Площади машино-мест для хранения: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Размер земельных участков стоянок легковых автомобилей на одно машино-место: для наземных стоянок – 25 кв.м.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Площадь мест на погрузочно-разгрузочных площадках определяется из расчёта 60 кв.м. на одно место.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Площадь машино-мест для хранения (технологического отстоя) грузового автотранспорта определяется из расчета 95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– 70 квадратных метров на автомобиль.</w:t>
      </w:r>
    </w:p>
    <w:p w:rsidR="000258D5" w:rsidRPr="000E7751" w:rsidRDefault="000258D5" w:rsidP="000258D5">
      <w:pPr>
        <w:pStyle w:val="aff8"/>
        <w:tabs>
          <w:tab w:val="num" w:pos="851"/>
        </w:tabs>
        <w:ind w:firstLine="567"/>
        <w:rPr>
          <w:u w:val="single"/>
        </w:rPr>
      </w:pPr>
      <w:r w:rsidRPr="000E7751">
        <w:rPr>
          <w:u w:val="single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 не нормируется.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</w:p>
    <w:p w:rsidR="000258D5" w:rsidRPr="000E7751" w:rsidRDefault="0004136A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22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</w:pPr>
      <w:r w:rsidRPr="000E7751">
        <w:t xml:space="preserve">Оборот земель сельскохозяйственного назначения регулируется Федеральным </w:t>
      </w:r>
      <w:hyperlink r:id="rId23" w:history="1">
        <w:r w:rsidRPr="000E7751">
          <w:t>законом</w:t>
        </w:r>
      </w:hyperlink>
      <w:r w:rsidRPr="000E7751">
        <w:t xml:space="preserve"> "Об обороте земель сельскохозяйственного назначения".</w:t>
      </w:r>
    </w:p>
    <w:p w:rsidR="000258D5" w:rsidRPr="000E7751" w:rsidRDefault="000258D5" w:rsidP="000258D5">
      <w:pPr>
        <w:ind w:firstLine="567"/>
        <w:jc w:val="center"/>
        <w:rPr>
          <w:rFonts w:eastAsia="Times New Roman"/>
          <w:b/>
          <w:bCs/>
          <w:noProof/>
          <w:szCs w:val="28"/>
        </w:rPr>
      </w:pPr>
    </w:p>
    <w:p w:rsidR="000258D5" w:rsidRPr="000E7751" w:rsidRDefault="000258D5" w:rsidP="000258D5">
      <w:pPr>
        <w:pStyle w:val="3"/>
        <w:ind w:left="0" w:firstLine="567"/>
      </w:pPr>
      <w:bookmarkStart w:id="74" w:name="_Toc486333576"/>
      <w:r w:rsidRPr="000E7751">
        <w:t>ЗОНЫ РЕКРЕАЦИОННОГО НАЗНАЧЕНИЯ</w:t>
      </w:r>
      <w:bookmarkEnd w:id="74"/>
    </w:p>
    <w:p w:rsidR="000258D5" w:rsidRPr="000E7751" w:rsidRDefault="000258D5" w:rsidP="000258D5">
      <w:pPr>
        <w:pStyle w:val="aff8"/>
        <w:ind w:firstLine="567"/>
      </w:pPr>
      <w:r w:rsidRPr="000E7751">
        <w:t>Зоны рекреационного назначения предназначены для сохранения природного ландшафта, экологически чистой окружающей среды, и использования ценных в природном отношении территорий для организации кратковременного отдыха, спорта и досуга населения; допускается благоустройство территории, обустройство и содержание прогулочных зон и зон отдыха, строительство обслуживающих культурно-развлекательных объектов, спортивных сооружений и комплексов, связанных с выполнением рекреационных функций территории.</w:t>
      </w:r>
    </w:p>
    <w:p w:rsidR="000258D5" w:rsidRPr="000E7751" w:rsidRDefault="000258D5" w:rsidP="000258D5">
      <w:pPr>
        <w:pStyle w:val="aff8"/>
        <w:ind w:firstLine="567"/>
      </w:pPr>
    </w:p>
    <w:p w:rsidR="000258D5" w:rsidRPr="000E7751" w:rsidRDefault="000258D5" w:rsidP="00DD34D4">
      <w:pPr>
        <w:pStyle w:val="3"/>
        <w:numPr>
          <w:ilvl w:val="0"/>
          <w:numId w:val="18"/>
        </w:numPr>
        <w:ind w:left="0" w:firstLine="567"/>
        <w:rPr>
          <w:color w:val="auto"/>
        </w:rPr>
      </w:pPr>
      <w:bookmarkStart w:id="75" w:name="_Toc479670479"/>
      <w:bookmarkStart w:id="76" w:name="_Toc486333577"/>
      <w:bookmarkStart w:id="77" w:name="_Toc406148576"/>
      <w:bookmarkStart w:id="78" w:name="_Toc407009531"/>
      <w:bookmarkStart w:id="79" w:name="_Toc406148578"/>
      <w:bookmarkStart w:id="80" w:name="_Toc407009530"/>
      <w:bookmarkStart w:id="81" w:name="_Toc407009533"/>
      <w:r w:rsidRPr="000E7751">
        <w:rPr>
          <w:color w:val="auto"/>
        </w:rPr>
        <w:t>Р1 - Зона объектов физкультуры и спора.</w:t>
      </w:r>
      <w:bookmarkEnd w:id="75"/>
      <w:bookmarkEnd w:id="76"/>
      <w:r w:rsidRPr="000E7751">
        <w:rPr>
          <w:color w:val="auto"/>
        </w:rPr>
        <w:t xml:space="preserve"> </w:t>
      </w:r>
    </w:p>
    <w:p w:rsidR="000258D5" w:rsidRPr="000E7751" w:rsidRDefault="000258D5" w:rsidP="000258D5">
      <w:pPr>
        <w:pStyle w:val="aff8"/>
        <w:ind w:firstLine="567"/>
        <w:rPr>
          <w:i/>
        </w:rPr>
      </w:pPr>
      <w:r w:rsidRPr="000E7751">
        <w:rPr>
          <w:i/>
        </w:rPr>
        <w:t xml:space="preserve">Зона </w:t>
      </w:r>
      <w:r w:rsidRPr="000E7751">
        <w:rPr>
          <w:b/>
          <w:i/>
        </w:rPr>
        <w:t>Р</w:t>
      </w:r>
      <w:r w:rsidR="003967EA" w:rsidRPr="000E7751">
        <w:rPr>
          <w:b/>
          <w:i/>
        </w:rPr>
        <w:t>1</w:t>
      </w:r>
      <w:r w:rsidRPr="000E7751">
        <w:rPr>
          <w:i/>
        </w:rPr>
        <w:t xml:space="preserve"> выделена для обеспечения правовых условий размещения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физкультурой, размещения необходимых объектов инженерной и транспортной инфраструктур </w:t>
      </w:r>
    </w:p>
    <w:p w:rsidR="000258D5" w:rsidRPr="000E7751" w:rsidRDefault="0004136A" w:rsidP="000258D5">
      <w:pPr>
        <w:pStyle w:val="af1"/>
        <w:spacing w:before="120" w:after="120"/>
        <w:ind w:left="0" w:firstLine="567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Р1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rPr>
          <w:tblHeader/>
        </w:trPr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спорт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5.1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использования**)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rPr>
                <w:sz w:val="22"/>
                <w:szCs w:val="22"/>
              </w:rPr>
              <w:t>Природно-познавательный туризм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e"/>
              <w:ind w:firstLine="567"/>
              <w:rPr>
                <w:rFonts w:eastAsia="Calibri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5.2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sz w:val="22"/>
                <w:szCs w:val="22"/>
                <w:lang w:eastAsia="en-US"/>
              </w:rPr>
            </w:pPr>
            <w:r w:rsidRPr="000E7751">
              <w:rPr>
                <w:i/>
                <w:sz w:val="22"/>
                <w:szCs w:val="22"/>
              </w:rPr>
              <w:t>Условно разрешенные виды использования могут быть допущены, если их размещение не сопровождается сокращением площади зеленых насаждений. Возможно компенсационное озеленение в границах района зонирования</w:t>
            </w:r>
          </w:p>
        </w:tc>
      </w:tr>
    </w:tbl>
    <w:p w:rsidR="000258D5" w:rsidRPr="000E7751" w:rsidRDefault="0004136A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u w:val="single"/>
        </w:rPr>
      </w:pPr>
      <w:r w:rsidRPr="000E7751">
        <w:rPr>
          <w:b/>
          <w:u w:val="single"/>
        </w:rPr>
        <w:t>2.</w:t>
      </w:r>
      <w:r w:rsidR="000258D5" w:rsidRPr="000E7751">
        <w:rPr>
          <w:b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  <w:tab w:val="left" w:pos="851"/>
          <w:tab w:val="num" w:pos="1920"/>
        </w:tabs>
        <w:spacing w:before="120"/>
        <w:ind w:left="0" w:firstLine="567"/>
        <w:jc w:val="both"/>
        <w:rPr>
          <w:b/>
        </w:rPr>
      </w:pPr>
    </w:p>
    <w:p w:rsidR="000258D5" w:rsidRPr="000E7751" w:rsidRDefault="000258D5" w:rsidP="000258D5">
      <w:pPr>
        <w:pStyle w:val="af1"/>
        <w:numPr>
          <w:ilvl w:val="0"/>
          <w:numId w:val="11"/>
        </w:numPr>
        <w:tabs>
          <w:tab w:val="left" w:pos="426"/>
          <w:tab w:val="left" w:pos="851"/>
          <w:tab w:val="num" w:pos="1920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Предельные размеры земельных участков, в том числе их площадь:</w:t>
      </w:r>
    </w:p>
    <w:p w:rsidR="000258D5" w:rsidRPr="000E7751" w:rsidRDefault="000258D5" w:rsidP="00DD34D4">
      <w:pPr>
        <w:pStyle w:val="1"/>
        <w:numPr>
          <w:ilvl w:val="0"/>
          <w:numId w:val="31"/>
        </w:numPr>
        <w:tabs>
          <w:tab w:val="left" w:pos="851"/>
        </w:tabs>
        <w:ind w:left="0" w:firstLine="567"/>
      </w:pPr>
      <w:r w:rsidRPr="000E7751">
        <w:t xml:space="preserve">минимальная площадь земельного участка – </w:t>
      </w:r>
      <w:r w:rsidR="00257F69" w:rsidRPr="000E7751">
        <w:t>не подлежит установлению;</w:t>
      </w:r>
    </w:p>
    <w:p w:rsidR="000258D5" w:rsidRPr="000E7751" w:rsidRDefault="000258D5" w:rsidP="00DD34D4">
      <w:pPr>
        <w:pStyle w:val="1"/>
        <w:numPr>
          <w:ilvl w:val="0"/>
          <w:numId w:val="31"/>
        </w:numPr>
        <w:tabs>
          <w:tab w:val="left" w:pos="851"/>
        </w:tabs>
        <w:ind w:left="0" w:firstLine="567"/>
      </w:pPr>
      <w:r w:rsidRPr="000E7751">
        <w:t>максимальная площадь земельного участка – не подлежит установлению;</w:t>
      </w:r>
    </w:p>
    <w:p w:rsidR="000258D5" w:rsidRPr="000E7751" w:rsidRDefault="000258D5" w:rsidP="00DD34D4">
      <w:pPr>
        <w:pStyle w:val="1"/>
        <w:numPr>
          <w:ilvl w:val="0"/>
          <w:numId w:val="31"/>
        </w:numPr>
        <w:tabs>
          <w:tab w:val="left" w:pos="851"/>
        </w:tabs>
        <w:ind w:left="0" w:firstLine="567"/>
      </w:pPr>
      <w:r w:rsidRPr="000E7751">
        <w:t>предельные размеры земельных участков не подлежат установлению.</w:t>
      </w:r>
    </w:p>
    <w:p w:rsidR="000258D5" w:rsidRPr="000E7751" w:rsidRDefault="000258D5" w:rsidP="000258D5">
      <w:pPr>
        <w:pStyle w:val="af1"/>
        <w:numPr>
          <w:ilvl w:val="0"/>
          <w:numId w:val="11"/>
        </w:numPr>
        <w:tabs>
          <w:tab w:val="left" w:pos="426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Минимальные отступы от границ земельных участков:</w:t>
      </w:r>
    </w:p>
    <w:p w:rsidR="000258D5" w:rsidRPr="000E7751" w:rsidRDefault="000258D5" w:rsidP="00DD34D4">
      <w:pPr>
        <w:pStyle w:val="1"/>
        <w:numPr>
          <w:ilvl w:val="0"/>
          <w:numId w:val="32"/>
        </w:numPr>
        <w:tabs>
          <w:tab w:val="left" w:pos="851"/>
        </w:tabs>
        <w:ind w:left="0" w:firstLine="567"/>
      </w:pPr>
      <w:r w:rsidRPr="000E7751">
        <w:t xml:space="preserve">от </w:t>
      </w:r>
      <w:r w:rsidR="0004136A" w:rsidRPr="000E7751">
        <w:t>границ земельного участка</w:t>
      </w:r>
      <w:r w:rsidRPr="000E7751">
        <w:t xml:space="preserve"> до стен объектов капитального строительства – 1м;</w:t>
      </w:r>
    </w:p>
    <w:p w:rsidR="000258D5" w:rsidRPr="000E7751" w:rsidRDefault="000258D5" w:rsidP="000258D5">
      <w:pPr>
        <w:pStyle w:val="af1"/>
        <w:numPr>
          <w:ilvl w:val="0"/>
          <w:numId w:val="11"/>
        </w:numPr>
        <w:tabs>
          <w:tab w:val="left" w:pos="426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Максимальное количество этажей и (или) максимальная высота зданий:</w:t>
      </w:r>
    </w:p>
    <w:p w:rsidR="000258D5" w:rsidRPr="000E7751" w:rsidRDefault="000258D5" w:rsidP="00DD34D4">
      <w:pPr>
        <w:pStyle w:val="1"/>
        <w:numPr>
          <w:ilvl w:val="1"/>
          <w:numId w:val="33"/>
        </w:numPr>
        <w:tabs>
          <w:tab w:val="left" w:pos="851"/>
        </w:tabs>
        <w:ind w:left="0" w:firstLine="567"/>
        <w:rPr>
          <w:i/>
        </w:rPr>
      </w:pPr>
      <w:r w:rsidRPr="000E7751">
        <w:t>максимальное количество этажей зданий, строений, сооружений на территории земельных участков зоны объектов физкультуры и спорта не подлежит установлению;</w:t>
      </w:r>
    </w:p>
    <w:p w:rsidR="000258D5" w:rsidRPr="000E7751" w:rsidRDefault="000258D5" w:rsidP="000258D5">
      <w:pPr>
        <w:pStyle w:val="af1"/>
        <w:numPr>
          <w:ilvl w:val="0"/>
          <w:numId w:val="11"/>
        </w:numPr>
        <w:tabs>
          <w:tab w:val="left" w:pos="426"/>
          <w:tab w:val="left" w:pos="851"/>
          <w:tab w:val="num" w:pos="1920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 xml:space="preserve">Максимальный процент застройки в границах земельного участка: 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максимальный процент застройки: не подлежит установлению</w:t>
      </w:r>
    </w:p>
    <w:p w:rsidR="000258D5" w:rsidRPr="000E7751" w:rsidRDefault="000258D5" w:rsidP="000258D5">
      <w:pPr>
        <w:pStyle w:val="af1"/>
        <w:numPr>
          <w:ilvl w:val="0"/>
          <w:numId w:val="11"/>
        </w:numPr>
        <w:tabs>
          <w:tab w:val="left" w:pos="426"/>
          <w:tab w:val="left" w:pos="851"/>
          <w:tab w:val="num" w:pos="1920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 xml:space="preserve">Иные показатели: </w:t>
      </w:r>
      <w:r w:rsidRPr="000E7751">
        <w:t>не подлежат установлению</w:t>
      </w:r>
    </w:p>
    <w:p w:rsidR="000258D5" w:rsidRPr="000E7751" w:rsidRDefault="000258D5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</w:rPr>
      </w:pPr>
    </w:p>
    <w:p w:rsidR="000258D5" w:rsidRPr="000E7751" w:rsidRDefault="0004136A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24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DD34D4">
      <w:pPr>
        <w:pStyle w:val="1"/>
        <w:numPr>
          <w:ilvl w:val="3"/>
          <w:numId w:val="51"/>
        </w:numPr>
        <w:tabs>
          <w:tab w:val="clear" w:pos="2062"/>
          <w:tab w:val="left" w:pos="993"/>
        </w:tabs>
        <w:ind w:left="0" w:firstLine="709"/>
      </w:pPr>
      <w:r w:rsidRPr="000E7751">
        <w:lastRenderedPageBreak/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 xml:space="preserve">. Запрещается приватизация земельных участков в пределах береговой полосы, установленной в соответствии с Водным </w:t>
      </w:r>
      <w:hyperlink r:id="rId25" w:history="1">
        <w:r w:rsidRPr="000E7751">
          <w:t>кодексом</w:t>
        </w:r>
      </w:hyperlink>
      <w:r w:rsidRPr="000E7751">
        <w:t xml:space="preserve"> Российской Федерации, а также земельных участков, на которых находятся пруды, обводненные карьеры, в границах территорий общего пользования.</w:t>
      </w:r>
    </w:p>
    <w:p w:rsidR="000258D5" w:rsidRPr="000E7751" w:rsidRDefault="000258D5" w:rsidP="00DD34D4">
      <w:pPr>
        <w:pStyle w:val="1"/>
        <w:numPr>
          <w:ilvl w:val="3"/>
          <w:numId w:val="51"/>
        </w:numPr>
        <w:tabs>
          <w:tab w:val="clear" w:pos="2062"/>
          <w:tab w:val="left" w:pos="993"/>
        </w:tabs>
        <w:ind w:left="0" w:firstLine="709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</w:rPr>
      </w:pPr>
    </w:p>
    <w:p w:rsidR="000258D5" w:rsidRPr="000E7751" w:rsidRDefault="000258D5" w:rsidP="00DD34D4">
      <w:pPr>
        <w:pStyle w:val="3"/>
        <w:numPr>
          <w:ilvl w:val="0"/>
          <w:numId w:val="18"/>
        </w:numPr>
        <w:ind w:left="0" w:firstLine="567"/>
        <w:jc w:val="left"/>
      </w:pPr>
      <w:bookmarkStart w:id="82" w:name="_Toc480797706"/>
      <w:bookmarkStart w:id="83" w:name="_Toc486333578"/>
      <w:bookmarkEnd w:id="77"/>
      <w:bookmarkEnd w:id="78"/>
      <w:bookmarkEnd w:id="79"/>
      <w:bookmarkEnd w:id="80"/>
      <w:r w:rsidRPr="000E7751">
        <w:t>Р2 Зона объектов отдыха и прогулок.</w:t>
      </w:r>
      <w:bookmarkEnd w:id="82"/>
      <w:bookmarkEnd w:id="83"/>
      <w:r w:rsidRPr="000E7751">
        <w:t xml:space="preserve"> </w:t>
      </w:r>
    </w:p>
    <w:p w:rsidR="000258D5" w:rsidRPr="000E7751" w:rsidRDefault="000258D5" w:rsidP="000258D5">
      <w:pPr>
        <w:pStyle w:val="aff8"/>
        <w:ind w:firstLine="567"/>
        <w:rPr>
          <w:i/>
        </w:rPr>
      </w:pPr>
      <w:r w:rsidRPr="000E7751">
        <w:rPr>
          <w:i/>
        </w:rPr>
        <w:t>Зона</w:t>
      </w:r>
      <w:r w:rsidRPr="000E7751">
        <w:rPr>
          <w:b/>
          <w:i/>
        </w:rPr>
        <w:t xml:space="preserve"> Р2</w:t>
      </w:r>
      <w:r w:rsidRPr="000E7751">
        <w:rPr>
          <w:i/>
        </w:rPr>
        <w:t xml:space="preserve"> выделена для обеспечения правовых условий сохранения и использования ценных в природном отношении территорий в целях кратковременного массового отдыха и проведения досуга на обустроенных открытых пространствах, осуществления необходимых природоохранных и природовосстановительных мероприятий, размещения необходимых объектов инженерной и транспортной инфраструктур</w:t>
      </w:r>
    </w:p>
    <w:p w:rsidR="000258D5" w:rsidRPr="000E7751" w:rsidRDefault="0004136A" w:rsidP="000258D5">
      <w:pPr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Р2</w:t>
      </w:r>
    </w:p>
    <w:tbl>
      <w:tblPr>
        <w:tblpPr w:leftFromText="180" w:rightFromText="180" w:vertAnchor="text" w:tblpY="1"/>
        <w:tblOverlap w:val="never"/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284"/>
      </w:tblGrid>
      <w:tr w:rsidR="000258D5" w:rsidRPr="000E7751" w:rsidTr="00867DBB">
        <w:trPr>
          <w:tblHeader/>
        </w:trPr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sz w:val="22"/>
                <w:szCs w:val="22"/>
                <w:lang w:eastAsia="en-US"/>
              </w:rPr>
            </w:pPr>
            <w:r w:rsidRPr="000E7751">
              <w:rPr>
                <w:color w:val="000000"/>
                <w:sz w:val="22"/>
                <w:szCs w:val="22"/>
                <w:lang w:eastAsia="en-US"/>
              </w:rPr>
              <w:t>Отдых (рекреация)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0E7751">
              <w:rPr>
                <w:color w:val="000000"/>
                <w:sz w:val="22"/>
                <w:szCs w:val="22"/>
                <w:lang w:eastAsia="en-US"/>
              </w:rPr>
              <w:t>5.0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sz w:val="22"/>
                <w:szCs w:val="22"/>
                <w:lang w:eastAsia="en-US"/>
              </w:rPr>
            </w:pPr>
            <w:r w:rsidRPr="000E7751">
              <w:rPr>
                <w:color w:val="000000"/>
                <w:sz w:val="22"/>
                <w:szCs w:val="22"/>
                <w:lang w:eastAsia="en-US"/>
              </w:rPr>
              <w:t>Охота и рыбалка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sz w:val="22"/>
                <w:szCs w:val="22"/>
              </w:rPr>
            </w:pPr>
            <w:r w:rsidRPr="000E7751">
              <w:rPr>
                <w:color w:val="000000"/>
                <w:sz w:val="22"/>
                <w:szCs w:val="22"/>
              </w:rPr>
              <w:t>5.3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sz w:val="22"/>
                <w:szCs w:val="22"/>
                <w:lang w:eastAsia="en-US"/>
              </w:rPr>
            </w:pPr>
            <w:r w:rsidRPr="000E7751">
              <w:t>Причалы для маломерных судов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sz w:val="22"/>
                <w:szCs w:val="22"/>
              </w:rPr>
            </w:pPr>
            <w:r w:rsidRPr="000E7751">
              <w:rPr>
                <w:color w:val="000000"/>
                <w:sz w:val="22"/>
                <w:szCs w:val="22"/>
              </w:rPr>
              <w:t>5.4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lang w:eastAsia="en-US"/>
              </w:rPr>
            </w:pPr>
            <w:r w:rsidRPr="000E7751">
              <w:t>деятельность по особой охране и изучению природы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9.0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охрана природных территорий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sz w:val="22"/>
                <w:szCs w:val="22"/>
              </w:rPr>
              <w:t>9.1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sz w:val="22"/>
                <w:szCs w:val="22"/>
                <w:lang w:eastAsia="en-US"/>
              </w:rPr>
            </w:pPr>
            <w:r w:rsidRPr="000E7751">
              <w:t>Общее пользование водными объектами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sz w:val="22"/>
                <w:szCs w:val="22"/>
              </w:rPr>
            </w:pPr>
            <w:r w:rsidRPr="000E7751">
              <w:rPr>
                <w:color w:val="000000"/>
                <w:sz w:val="22"/>
                <w:szCs w:val="22"/>
              </w:rPr>
              <w:t>11.1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использования**)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</w:rPr>
              <w:t>культурное развитие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sz w:val="22"/>
                <w:szCs w:val="22"/>
              </w:rPr>
              <w:t>3.6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развлечения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sz w:val="22"/>
                <w:szCs w:val="22"/>
                <w:lang w:eastAsia="en-US"/>
              </w:rPr>
              <w:t>4.8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 xml:space="preserve">религиозное использование </w:t>
            </w:r>
            <w:r w:rsidRPr="000E7751">
              <w:rPr>
                <w:i/>
              </w:rPr>
              <w:t>*)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sz w:val="22"/>
                <w:szCs w:val="22"/>
              </w:rPr>
              <w:t>3.7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  <w:lang w:eastAsia="en-US"/>
              </w:rPr>
            </w:pPr>
            <w:r w:rsidRPr="000E7751">
              <w:rPr>
                <w:color w:val="000000"/>
                <w:lang w:eastAsia="en-US"/>
              </w:rPr>
              <w:t>общественное питание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0E7751">
              <w:rPr>
                <w:color w:val="000000"/>
                <w:sz w:val="22"/>
                <w:szCs w:val="22"/>
                <w:lang w:eastAsia="en-US"/>
              </w:rPr>
              <w:t>4.6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магазины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4.4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обеспечение внутреннего правопорядка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8.3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выставочно-ярмарочная деятельность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4.10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спорт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  <w:sz w:val="22"/>
                <w:szCs w:val="22"/>
              </w:rPr>
              <w:t>5.1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обслуживание автотранспорта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e"/>
              <w:ind w:firstLine="567"/>
              <w:jc w:val="left"/>
              <w:rPr>
                <w:lang w:eastAsia="en-US"/>
              </w:rPr>
            </w:pPr>
            <w:r w:rsidRPr="000E7751">
              <w:rPr>
                <w:lang w:eastAsia="en-US"/>
              </w:rPr>
              <w:t>4.9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80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lang w:eastAsia="en-US"/>
              </w:rPr>
            </w:pPr>
            <w:r w:rsidRPr="000E7751">
              <w:t>коммунальное обслуживание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258D5" w:rsidRPr="000E7751" w:rsidRDefault="000258D5" w:rsidP="00867DBB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  <w:vAlign w:val="center"/>
          </w:tcPr>
          <w:p w:rsidR="000258D5" w:rsidRPr="000E7751" w:rsidRDefault="000258D5" w:rsidP="00867DBB">
            <w:pPr>
              <w:tabs>
                <w:tab w:val="left" w:pos="900"/>
              </w:tabs>
              <w:spacing w:before="120" w:after="120"/>
              <w:ind w:firstLine="567"/>
              <w:jc w:val="both"/>
              <w:rPr>
                <w:i/>
              </w:rPr>
            </w:pPr>
            <w:r w:rsidRPr="000E7751">
              <w:rPr>
                <w:i/>
              </w:rPr>
              <w:t>Примечание:</w:t>
            </w:r>
          </w:p>
          <w:p w:rsidR="000258D5" w:rsidRPr="000E7751" w:rsidRDefault="000258D5" w:rsidP="00867DBB">
            <w:pPr>
              <w:tabs>
                <w:tab w:val="left" w:pos="900"/>
              </w:tabs>
              <w:spacing w:before="120" w:after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**)Условно разрешенные виды использования могут быть допущены, если их размещение не сопровождается сокращением площади зеленых насаждений. Возможно компенсационное озеленение в границах района зонирования.</w:t>
            </w:r>
          </w:p>
          <w:p w:rsidR="000258D5" w:rsidRPr="000E7751" w:rsidRDefault="000258D5" w:rsidP="00867DBB">
            <w:pPr>
              <w:tabs>
                <w:tab w:val="left" w:pos="900"/>
              </w:tabs>
              <w:spacing w:before="120" w:after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*)допускается применительно к религиозным объектам, не включающим в свой состав воскресные школы и помещения для временного и постоянного проживания.</w:t>
            </w:r>
          </w:p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lang w:eastAsia="en-US"/>
              </w:rPr>
            </w:pPr>
          </w:p>
        </w:tc>
      </w:tr>
    </w:tbl>
    <w:p w:rsidR="000258D5" w:rsidRPr="000E7751" w:rsidRDefault="0004136A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0258D5" w:rsidRPr="000E7751">
        <w:rPr>
          <w:b/>
          <w:szCs w:val="24"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  <w:tab w:val="num" w:pos="1920"/>
        </w:tabs>
        <w:spacing w:before="120"/>
        <w:ind w:left="0" w:firstLine="567"/>
        <w:jc w:val="both"/>
        <w:rPr>
          <w:b/>
        </w:rPr>
      </w:pPr>
    </w:p>
    <w:p w:rsidR="000258D5" w:rsidRPr="000E7751" w:rsidRDefault="000258D5" w:rsidP="00DD34D4">
      <w:pPr>
        <w:pStyle w:val="af1"/>
        <w:numPr>
          <w:ilvl w:val="3"/>
          <w:numId w:val="30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lastRenderedPageBreak/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минимальная и максимальная  площадь земельного участка – не подлежит установлению.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  <w:rPr>
          <w:b/>
        </w:rPr>
      </w:pPr>
      <w:r w:rsidRPr="000E7751">
        <w:t>предельные размеры земельных участков не подлежат установлению.</w:t>
      </w:r>
    </w:p>
    <w:p w:rsidR="000258D5" w:rsidRPr="000E7751" w:rsidRDefault="000258D5" w:rsidP="00DD34D4">
      <w:pPr>
        <w:pStyle w:val="af1"/>
        <w:numPr>
          <w:ilvl w:val="3"/>
          <w:numId w:val="30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от границ земельных участков до стен зданий, строений, сооружений - 1 м;</w:t>
      </w:r>
    </w:p>
    <w:p w:rsidR="000258D5" w:rsidRPr="000E7751" w:rsidRDefault="000258D5" w:rsidP="00DD34D4">
      <w:pPr>
        <w:pStyle w:val="af1"/>
        <w:numPr>
          <w:ilvl w:val="3"/>
          <w:numId w:val="30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максимальное количество этажей зданий, строений, сооружений на территории земельных участков устанавливается - 3 этажа;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максимальная высота зданий – не подлежит установлению.</w:t>
      </w:r>
    </w:p>
    <w:p w:rsidR="000258D5" w:rsidRPr="000E7751" w:rsidRDefault="000258D5" w:rsidP="00DD34D4">
      <w:pPr>
        <w:pStyle w:val="1"/>
        <w:numPr>
          <w:ilvl w:val="3"/>
          <w:numId w:val="30"/>
        </w:numPr>
        <w:tabs>
          <w:tab w:val="clear" w:pos="3059"/>
          <w:tab w:val="left" w:pos="567"/>
          <w:tab w:val="left" w:pos="851"/>
        </w:tabs>
        <w:ind w:left="0" w:firstLine="567"/>
        <w:rPr>
          <w:b/>
        </w:rPr>
      </w:pPr>
      <w:r w:rsidRPr="000E7751">
        <w:rPr>
          <w:b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максимальный процент застройки не более 20%.</w:t>
      </w:r>
    </w:p>
    <w:p w:rsidR="000258D5" w:rsidRPr="000E7751" w:rsidRDefault="000258D5" w:rsidP="00DD34D4">
      <w:pPr>
        <w:pStyle w:val="af1"/>
        <w:numPr>
          <w:ilvl w:val="3"/>
          <w:numId w:val="30"/>
        </w:numPr>
        <w:tabs>
          <w:tab w:val="clear" w:pos="3059"/>
          <w:tab w:val="left" w:pos="567"/>
          <w:tab w:val="left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показатели: 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7141"/>
        <w:gridCol w:w="2945"/>
      </w:tblGrid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ind w:firstLine="567"/>
              <w:rPr>
                <w:b/>
              </w:rPr>
            </w:pPr>
            <w:r w:rsidRPr="000E7751">
              <w:rPr>
                <w:b/>
              </w:rPr>
              <w:br w:type="page"/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jc w:val="center"/>
              <w:rPr>
                <w:b/>
              </w:rPr>
            </w:pPr>
            <w:r w:rsidRPr="000E7751">
              <w:rPr>
                <w:b/>
              </w:rPr>
              <w:t>Вид использования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36"/>
              <w:jc w:val="center"/>
              <w:rPr>
                <w:b/>
              </w:rPr>
            </w:pPr>
            <w:r w:rsidRPr="000E7751">
              <w:rPr>
                <w:b/>
              </w:rPr>
              <w:t>Минимальная площадь озелененных территорий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1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jc w:val="center"/>
            </w:pPr>
            <w:r w:rsidRPr="000E7751">
              <w:t>2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ind w:firstLine="36"/>
              <w:jc w:val="center"/>
            </w:pPr>
            <w:r w:rsidRPr="000E7751">
              <w:t>4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ind w:firstLine="567"/>
            </w:pPr>
            <w:r w:rsidRPr="000E7751">
              <w:t>1</w:t>
            </w:r>
          </w:p>
        </w:tc>
        <w:tc>
          <w:tcPr>
            <w:tcW w:w="0" w:type="auto"/>
          </w:tcPr>
          <w:p w:rsidR="000258D5" w:rsidRPr="000E7751" w:rsidRDefault="000258D5" w:rsidP="00867DBB">
            <w:r w:rsidRPr="000E7751">
              <w:t>Сады, скверы; парки;  специальные парки (зоопарки, ботанические сады) комплексы аттракционов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36"/>
            </w:pPr>
            <w:r w:rsidRPr="000E7751">
              <w:t>70% территории земельного участка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ind w:firstLine="567"/>
            </w:pPr>
            <w:r w:rsidRPr="000E7751">
              <w:t>2</w:t>
            </w:r>
          </w:p>
        </w:tc>
        <w:tc>
          <w:tcPr>
            <w:tcW w:w="0" w:type="auto"/>
          </w:tcPr>
          <w:p w:rsidR="000258D5" w:rsidRPr="000E7751" w:rsidRDefault="000258D5" w:rsidP="00867DBB">
            <w:r w:rsidRPr="000E7751">
              <w:t>Санаторные учреждения, объекты социального обеспечения, объекты для оздоровительных целей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36"/>
            </w:pPr>
            <w:r w:rsidRPr="000E7751">
              <w:t>60% территории земельного участка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ind w:firstLine="567"/>
            </w:pPr>
            <w:r w:rsidRPr="000E7751">
              <w:t>3</w:t>
            </w:r>
          </w:p>
        </w:tc>
        <w:tc>
          <w:tcPr>
            <w:tcW w:w="0" w:type="auto"/>
          </w:tcPr>
          <w:p w:rsidR="000258D5" w:rsidRPr="000E7751" w:rsidRDefault="000258D5" w:rsidP="00867DBB">
            <w:r w:rsidRPr="000E7751">
              <w:t>открытые объекты физической культуры и спорта; крытые спортивные комплексы с трибунами для зрителей при количестве мест свыше 1 тысячи; объекты ритуальной деятельности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ind w:firstLine="36"/>
            </w:pPr>
            <w:r w:rsidRPr="000E7751">
              <w:t>40% территории земельного участка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ind w:firstLine="567"/>
            </w:pPr>
            <w:r w:rsidRPr="000E7751">
              <w:t>4</w:t>
            </w:r>
          </w:p>
        </w:tc>
        <w:tc>
          <w:tcPr>
            <w:tcW w:w="0" w:type="auto"/>
          </w:tcPr>
          <w:p w:rsidR="000258D5" w:rsidRPr="000E7751" w:rsidRDefault="000258D5" w:rsidP="00867DBB">
            <w:r w:rsidRPr="000E7751">
              <w:t xml:space="preserve">Прочие </w:t>
            </w:r>
          </w:p>
          <w:p w:rsidR="000258D5" w:rsidRPr="000E7751" w:rsidRDefault="000258D5" w:rsidP="00867DBB"/>
        </w:tc>
        <w:tc>
          <w:tcPr>
            <w:tcW w:w="0" w:type="auto"/>
          </w:tcPr>
          <w:p w:rsidR="000258D5" w:rsidRPr="000E7751" w:rsidRDefault="000258D5" w:rsidP="00867DBB">
            <w:pPr>
              <w:ind w:firstLine="36"/>
            </w:pPr>
            <w:r w:rsidRPr="000E7751">
              <w:t>1</w:t>
            </w:r>
            <w:r w:rsidRPr="000E7751">
              <w:rPr>
                <w:lang w:val="en-US"/>
              </w:rPr>
              <w:t>4</w:t>
            </w:r>
            <w:r w:rsidRPr="000E7751">
              <w:t>% территории земельного участка</w:t>
            </w:r>
          </w:p>
        </w:tc>
      </w:tr>
    </w:tbl>
    <w:p w:rsidR="000258D5" w:rsidRPr="000E7751" w:rsidRDefault="000258D5" w:rsidP="000258D5">
      <w:pPr>
        <w:pStyle w:val="aff8"/>
        <w:ind w:firstLine="567"/>
        <w:rPr>
          <w:u w:val="single"/>
        </w:rPr>
      </w:pPr>
      <w:r w:rsidRPr="000E7751">
        <w:rPr>
          <w:u w:val="single"/>
        </w:rPr>
        <w:t xml:space="preserve">Минимальное количество машино-мест для хранения индивидуального автотранспорта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Спортивные здания и сооружения с трибунами вместимостью более 500 зрителей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мест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3-5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Магазины с площадью торговых залов более 200 м</w:t>
            </w:r>
            <w:r w:rsidRPr="000E7751">
              <w:rPr>
                <w:vertAlign w:val="superscript"/>
              </w:rPr>
              <w:t>2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м торговой площади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Прочие гостиницы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6-8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Пляжи и парки в зонах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15-20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Лесопарки и заповедники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7-10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Береговые базы маломерного флота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отдыхающих и обслуживающего персонала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3-5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Гостиницы (туристские и курортные)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Мотели и кемпинги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По расчетной вместимости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 xml:space="preserve">Предприятия общественного питания, торговли </w:t>
            </w:r>
            <w:r w:rsidRPr="000E7751">
              <w:lastRenderedPageBreak/>
              <w:t>и коммунально-бытового обслуживания в зонах отдыха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lastRenderedPageBreak/>
              <w:t xml:space="preserve">100 мест в залах или </w:t>
            </w:r>
            <w:r w:rsidRPr="000E7751">
              <w:lastRenderedPageBreak/>
              <w:t>единовременных посетителей и персонала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lastRenderedPageBreak/>
              <w:t>7-10</w:t>
            </w:r>
          </w:p>
        </w:tc>
      </w:tr>
    </w:tbl>
    <w:p w:rsidR="000258D5" w:rsidRPr="000E7751" w:rsidRDefault="000258D5" w:rsidP="000258D5">
      <w:pPr>
        <w:pStyle w:val="aff8"/>
        <w:ind w:firstLine="567"/>
        <w:rPr>
          <w:u w:val="single"/>
        </w:rPr>
      </w:pPr>
      <w:r w:rsidRPr="000E7751">
        <w:rPr>
          <w:u w:val="single"/>
        </w:rPr>
        <w:lastRenderedPageBreak/>
        <w:t>Площади машино-мест для хранения: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размеры земельных участков автостоянок (в квадратных метрах на одно место парковки) следует принимать: для легковых автомобилей - 25 м2; автобусов - 40 м2; для велосипедов - 0,9 м2;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площадь мест на погрузочно-разгрузочных площадках определяется из расчёта 60 кв.м. на одно место;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расстояния от наземных и наземно-подземных гаражей, открытых стоянок, предназначенных для постоянного и временного хранения легковых автомобилей, и станций технического обслуживания общественных зданий размещаемых на селитебных территориях, следует принимать не менее приведенных в таблице. (СНиП 2.07.01-89*):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3"/>
        <w:gridCol w:w="1675"/>
        <w:gridCol w:w="1699"/>
        <w:gridCol w:w="1560"/>
        <w:gridCol w:w="1445"/>
      </w:tblGrid>
      <w:tr w:rsidR="000258D5" w:rsidRPr="000E7751" w:rsidTr="00867DBB">
        <w:trPr>
          <w:tblHeader/>
          <w:jc w:val="center"/>
        </w:trPr>
        <w:tc>
          <w:tcPr>
            <w:tcW w:w="189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Здания, до которых определяется расстояние</w:t>
            </w:r>
          </w:p>
        </w:tc>
        <w:tc>
          <w:tcPr>
            <w:tcW w:w="3108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ind w:firstLine="567"/>
              <w:jc w:val="center"/>
            </w:pPr>
            <w:r w:rsidRPr="000E7751">
              <w:t>Расстояние, м</w:t>
            </w:r>
          </w:p>
        </w:tc>
      </w:tr>
      <w:tr w:rsidR="000258D5" w:rsidRPr="000E7751" w:rsidTr="00867DBB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58D5" w:rsidRPr="000E7751" w:rsidRDefault="000258D5" w:rsidP="00867DBB"/>
        </w:tc>
        <w:tc>
          <w:tcPr>
            <w:tcW w:w="1644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от гаражей и открытых стоянок при числе легковых автомобилей</w:t>
            </w:r>
          </w:p>
        </w:tc>
        <w:tc>
          <w:tcPr>
            <w:tcW w:w="1464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от станций технического обслуживания при числе постов</w:t>
            </w:r>
          </w:p>
        </w:tc>
      </w:tr>
      <w:tr w:rsidR="000258D5" w:rsidRPr="000E7751" w:rsidTr="00867DBB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8D5" w:rsidRPr="000E7751" w:rsidRDefault="000258D5" w:rsidP="00867DBB"/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 и менее</w:t>
            </w:r>
          </w:p>
        </w:tc>
        <w:tc>
          <w:tcPr>
            <w:tcW w:w="8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11-50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 и менее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11-30</w:t>
            </w:r>
          </w:p>
        </w:tc>
      </w:tr>
      <w:tr w:rsidR="000258D5" w:rsidRPr="000E7751" w:rsidTr="00867DBB">
        <w:trPr>
          <w:jc w:val="center"/>
        </w:trPr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</w:p>
        </w:tc>
      </w:tr>
      <w:tr w:rsidR="000258D5" w:rsidRPr="000E7751" w:rsidTr="00867DBB">
        <w:trPr>
          <w:jc w:val="center"/>
        </w:trPr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Общественные здания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10**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10**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15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20</w:t>
            </w:r>
          </w:p>
        </w:tc>
      </w:tr>
      <w:tr w:rsidR="000258D5" w:rsidRPr="000E7751" w:rsidTr="00867DBB">
        <w:trPr>
          <w:jc w:val="center"/>
        </w:trPr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Лечебные учреждения со стационаром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25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50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50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*</w:t>
            </w:r>
          </w:p>
        </w:tc>
      </w:tr>
      <w:tr w:rsidR="000258D5" w:rsidRPr="000E7751" w:rsidTr="00867DBB"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rPr>
                <w:b/>
                <w:i/>
              </w:rPr>
            </w:pPr>
            <w:r w:rsidRPr="000E7751">
              <w:rPr>
                <w:b/>
                <w:i/>
              </w:rPr>
              <w:t>Примечание:</w:t>
            </w:r>
          </w:p>
          <w:p w:rsidR="000258D5" w:rsidRPr="000406FB" w:rsidRDefault="000258D5" w:rsidP="00867DBB">
            <w:pPr>
              <w:pStyle w:val="af1"/>
              <w:ind w:left="0"/>
              <w:jc w:val="both"/>
              <w:rPr>
                <w:sz w:val="22"/>
                <w:szCs w:val="22"/>
                <w:lang w:eastAsia="en-US"/>
              </w:rPr>
            </w:pPr>
            <w:r w:rsidRPr="000406FB">
              <w:rPr>
                <w:sz w:val="22"/>
                <w:szCs w:val="22"/>
                <w:lang w:eastAsia="en-US"/>
              </w:rPr>
              <w:t>** Для зданий гаражей III-V степеней огнестойкости расстояния следует принимать не менее 12 м.</w:t>
            </w:r>
          </w:p>
          <w:p w:rsidR="000258D5" w:rsidRPr="000406FB" w:rsidRDefault="000258D5" w:rsidP="00867DBB">
            <w:pPr>
              <w:pStyle w:val="af1"/>
              <w:ind w:left="0"/>
              <w:jc w:val="both"/>
              <w:rPr>
                <w:sz w:val="22"/>
                <w:szCs w:val="22"/>
                <w:lang w:eastAsia="en-US"/>
              </w:rPr>
            </w:pPr>
            <w:r w:rsidRPr="000406FB">
              <w:rPr>
                <w:sz w:val="22"/>
                <w:szCs w:val="22"/>
                <w:lang w:eastAsia="en-US"/>
              </w:rPr>
              <w:t>Расстояния следует определять от окон общественных зданий до стен гаража или границ открытой стоянки.</w:t>
            </w:r>
          </w:p>
          <w:p w:rsidR="000258D5" w:rsidRPr="000406FB" w:rsidRDefault="000258D5" w:rsidP="00867DBB">
            <w:pPr>
              <w:pStyle w:val="af1"/>
              <w:ind w:left="0"/>
              <w:jc w:val="both"/>
              <w:rPr>
                <w:sz w:val="22"/>
                <w:szCs w:val="22"/>
                <w:lang w:eastAsia="en-US"/>
              </w:rPr>
            </w:pPr>
            <w:r w:rsidRPr="000406FB">
              <w:rPr>
                <w:sz w:val="22"/>
                <w:szCs w:val="22"/>
                <w:lang w:eastAsia="en-US"/>
              </w:rPr>
              <w:t xml:space="preserve">Для гаражей </w:t>
            </w:r>
            <w:r w:rsidRPr="000406FB">
              <w:rPr>
                <w:sz w:val="22"/>
                <w:szCs w:val="22"/>
                <w:lang w:val="en-US" w:eastAsia="en-US"/>
              </w:rPr>
              <w:t>I</w:t>
            </w:r>
            <w:r w:rsidRPr="000406FB">
              <w:rPr>
                <w:sz w:val="22"/>
                <w:szCs w:val="22"/>
                <w:lang w:eastAsia="en-US"/>
              </w:rPr>
              <w:t>-</w:t>
            </w:r>
            <w:r w:rsidRPr="000406FB">
              <w:rPr>
                <w:sz w:val="22"/>
                <w:szCs w:val="22"/>
                <w:lang w:val="en-US" w:eastAsia="en-US"/>
              </w:rPr>
              <w:t>III</w:t>
            </w:r>
            <w:r w:rsidRPr="000406FB">
              <w:rPr>
                <w:sz w:val="22"/>
                <w:szCs w:val="22"/>
                <w:lang w:eastAsia="en-US"/>
              </w:rPr>
              <w:t xml:space="preserve"> степеней огнестойкости указанные в таблице 3 расстояния допускается сокращать на 25% при отсутствии в гаражах открывающихся окон, а также въездов, ориентированных в сторону общественных зданий.</w:t>
            </w:r>
          </w:p>
          <w:p w:rsidR="000258D5" w:rsidRPr="000406FB" w:rsidRDefault="000258D5" w:rsidP="00867DBB">
            <w:pPr>
              <w:pStyle w:val="af1"/>
              <w:ind w:left="0"/>
              <w:jc w:val="both"/>
              <w:rPr>
                <w:sz w:val="22"/>
                <w:szCs w:val="22"/>
                <w:lang w:eastAsia="en-US"/>
              </w:rPr>
            </w:pPr>
            <w:r w:rsidRPr="000406FB">
              <w:rPr>
                <w:sz w:val="22"/>
                <w:szCs w:val="22"/>
                <w:lang w:eastAsia="en-US"/>
              </w:rPr>
              <w:t>Для гаражей вместимостью более 10 машин указанные в таблице 3 расстояния допускается принимать по интерполяции.</w:t>
            </w:r>
          </w:p>
          <w:p w:rsidR="000258D5" w:rsidRPr="000406FB" w:rsidRDefault="000258D5" w:rsidP="00867DBB">
            <w:pPr>
              <w:pStyle w:val="af1"/>
              <w:ind w:left="0"/>
              <w:jc w:val="both"/>
              <w:rPr>
                <w:szCs w:val="22"/>
                <w:lang w:eastAsia="en-US"/>
              </w:rPr>
            </w:pPr>
            <w:r w:rsidRPr="000406FB">
              <w:rPr>
                <w:sz w:val="22"/>
                <w:szCs w:val="22"/>
                <w:lang w:eastAsia="en-US"/>
              </w:rPr>
              <w:t>В одноэтажных гаражах боксового типа, принадлежащих гражданам, допускается устройство погребов.</w:t>
            </w:r>
            <w:r w:rsidRPr="000406FB">
              <w:rPr>
                <w:szCs w:val="22"/>
                <w:lang w:eastAsia="en-US"/>
              </w:rPr>
              <w:t xml:space="preserve"> </w:t>
            </w:r>
          </w:p>
        </w:tc>
      </w:tr>
    </w:tbl>
    <w:p w:rsidR="000258D5" w:rsidRPr="000E7751" w:rsidRDefault="000258D5" w:rsidP="000258D5">
      <w:pPr>
        <w:pStyle w:val="aff8"/>
        <w:ind w:firstLine="567"/>
        <w:rPr>
          <w:u w:val="single"/>
        </w:rPr>
      </w:pPr>
      <w:r w:rsidRPr="000E7751">
        <w:rPr>
          <w:u w:val="single"/>
        </w:rPr>
        <w:t>Иные показатели в сфере обеспечения рекреационного назначения: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расчетное число единовременных посетителей территории парков (человек на гектар) следует принимать не более: для центральных парков - 100 чел./га; для парков зон отдыха - 70 чел./га;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автостоянки для посетителей парков следует размещать за пределами его территории, но не далее 400 метров от входа;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хозяйственные зоны парков следует располагать не ближе 50 метров от мест массового скопления отдыхающих;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общественные туалеты следует устраивать на расстоянии не ближе 50 метров от мест массового скопления отдыхающих, исходя из расчета - одно место плюс одно место, оборудованное для использования инвалидами, на 500 посетителей;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размеры зеленых устройств декоративного назначения (зимних садов) следует принимать из расчета 0,1 квадратных метра на одного посетителя;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в рекреационных зонах следует предусматривать питомники древесных и кустарниковых растений и цветочно-оранжерейные хозяйства, площадь питомников следует принимать из расчета 3 квадратных метра на человека, но не менее 80 гектаров.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num" w:pos="851"/>
        </w:tabs>
        <w:ind w:firstLine="567"/>
      </w:pPr>
    </w:p>
    <w:p w:rsidR="000258D5" w:rsidRPr="000E7751" w:rsidRDefault="0004136A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26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DD34D4">
      <w:pPr>
        <w:pStyle w:val="1"/>
        <w:numPr>
          <w:ilvl w:val="3"/>
          <w:numId w:val="52"/>
        </w:numPr>
        <w:tabs>
          <w:tab w:val="clear" w:pos="2062"/>
          <w:tab w:val="left" w:pos="851"/>
        </w:tabs>
        <w:ind w:left="0" w:firstLine="567"/>
      </w:pPr>
      <w:bookmarkStart w:id="84" w:name="_Toc480797707"/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 xml:space="preserve">. Запрещается приватизация земельных участков в пределах береговой полосы, установленной в соответствии с Водным </w:t>
      </w:r>
      <w:hyperlink r:id="rId27" w:history="1">
        <w:r w:rsidRPr="000E7751">
          <w:t>кодексом</w:t>
        </w:r>
      </w:hyperlink>
      <w:r w:rsidRPr="000E7751">
        <w:t xml:space="preserve"> Российской Федерации, а также земельных участков, на которых находятся пруды, обводненные карьеры, в границах территорий общего пользования.</w:t>
      </w:r>
    </w:p>
    <w:p w:rsidR="000258D5" w:rsidRPr="000E7751" w:rsidRDefault="000258D5" w:rsidP="00DD34D4">
      <w:pPr>
        <w:pStyle w:val="1"/>
        <w:numPr>
          <w:ilvl w:val="3"/>
          <w:numId w:val="52"/>
        </w:numPr>
        <w:tabs>
          <w:tab w:val="clear" w:pos="2062"/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left="360"/>
      </w:pPr>
    </w:p>
    <w:p w:rsidR="000258D5" w:rsidRPr="000E7751" w:rsidRDefault="000258D5" w:rsidP="000258D5">
      <w:pPr>
        <w:pStyle w:val="3"/>
        <w:ind w:left="0" w:firstLine="567"/>
      </w:pPr>
      <w:bookmarkStart w:id="85" w:name="_Toc486333579"/>
      <w:r w:rsidRPr="000E7751">
        <w:t>ЗОНЫ СПЕЦИАЛЬНОГО НАЗНАЧЕНИЯ</w:t>
      </w:r>
      <w:bookmarkEnd w:id="84"/>
      <w:bookmarkEnd w:id="85"/>
      <w:r w:rsidRPr="000E7751">
        <w:t xml:space="preserve"> </w:t>
      </w:r>
    </w:p>
    <w:p w:rsidR="000258D5" w:rsidRPr="000E7751" w:rsidRDefault="000258D5" w:rsidP="00DD34D4">
      <w:pPr>
        <w:pStyle w:val="3"/>
        <w:numPr>
          <w:ilvl w:val="0"/>
          <w:numId w:val="20"/>
        </w:numPr>
        <w:ind w:left="0" w:firstLine="567"/>
        <w:jc w:val="left"/>
      </w:pPr>
      <w:r w:rsidRPr="000E7751">
        <w:t xml:space="preserve"> </w:t>
      </w:r>
      <w:bookmarkStart w:id="86" w:name="_Toc480797708"/>
      <w:bookmarkStart w:id="87" w:name="_Toc486333580"/>
      <w:r w:rsidRPr="000E7751">
        <w:t>С</w:t>
      </w:r>
      <w:r w:rsidR="003967EA" w:rsidRPr="000E7751">
        <w:t>п</w:t>
      </w:r>
      <w:r w:rsidRPr="000E7751">
        <w:t>1 Зона кладбищ.</w:t>
      </w:r>
      <w:bookmarkEnd w:id="86"/>
      <w:bookmarkEnd w:id="87"/>
    </w:p>
    <w:p w:rsidR="000258D5" w:rsidRPr="000E7751" w:rsidRDefault="000258D5" w:rsidP="000258D5">
      <w:pPr>
        <w:ind w:firstLine="567"/>
        <w:jc w:val="both"/>
        <w:rPr>
          <w:i/>
        </w:rPr>
      </w:pPr>
      <w:r w:rsidRPr="000E7751">
        <w:rPr>
          <w:i/>
        </w:rPr>
        <w:t>Зоны кладбищ выделены для обеспечения условий использования мест захоронений на территории сельского поселения. Порядок использования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:rsidR="000258D5" w:rsidRPr="000E7751" w:rsidRDefault="0004136A" w:rsidP="000258D5">
      <w:pPr>
        <w:ind w:firstLine="567"/>
        <w:jc w:val="both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С</w:t>
      </w:r>
      <w:r w:rsidR="003967EA" w:rsidRPr="000E7751">
        <w:rPr>
          <w:b/>
        </w:rPr>
        <w:t>п</w:t>
      </w:r>
      <w:r w:rsidR="000258D5" w:rsidRPr="000E7751">
        <w:rPr>
          <w:b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ритуальная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12.1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t>религиозное использование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3.7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</w:pPr>
            <w:r w:rsidRPr="000E7751">
              <w:t>историческая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9.3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</w:pPr>
            <w:r w:rsidRPr="000E7751"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</w:pPr>
            <w:r w:rsidRPr="000E7751">
              <w:t>8.3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</w:pPr>
            <w:r w:rsidRPr="000E7751"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4.9</w:t>
            </w:r>
          </w:p>
        </w:tc>
      </w:tr>
    </w:tbl>
    <w:p w:rsidR="000258D5" w:rsidRPr="000E7751" w:rsidRDefault="000258D5" w:rsidP="000258D5">
      <w:pPr>
        <w:ind w:firstLine="567"/>
        <w:jc w:val="both"/>
        <w:rPr>
          <w:b/>
        </w:rPr>
      </w:pPr>
    </w:p>
    <w:p w:rsidR="000258D5" w:rsidRPr="000E7751" w:rsidRDefault="0004136A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0258D5" w:rsidRPr="000E7751">
        <w:rPr>
          <w:b/>
          <w:szCs w:val="24"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  <w:tab w:val="num" w:pos="1920"/>
        </w:tabs>
        <w:spacing w:before="120"/>
        <w:ind w:left="0" w:firstLine="567"/>
        <w:jc w:val="both"/>
        <w:rPr>
          <w:b/>
        </w:rPr>
      </w:pPr>
    </w:p>
    <w:p w:rsidR="000258D5" w:rsidRPr="000E7751" w:rsidRDefault="000258D5" w:rsidP="00DD34D4">
      <w:pPr>
        <w:pStyle w:val="af1"/>
        <w:numPr>
          <w:ilvl w:val="3"/>
          <w:numId w:val="29"/>
        </w:numPr>
        <w:tabs>
          <w:tab w:val="clear" w:pos="3059"/>
          <w:tab w:val="left" w:pos="567"/>
          <w:tab w:val="left" w:pos="851"/>
          <w:tab w:val="num" w:pos="1843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 xml:space="preserve">минимальная площадь земельного участка – 0,24 га.; 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максимальная площадь земельного участка – 10,0 га.;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DD34D4">
      <w:pPr>
        <w:pStyle w:val="af1"/>
        <w:numPr>
          <w:ilvl w:val="3"/>
          <w:numId w:val="29"/>
        </w:numPr>
        <w:tabs>
          <w:tab w:val="clear" w:pos="3059"/>
          <w:tab w:val="left" w:pos="567"/>
          <w:tab w:val="left" w:pos="851"/>
          <w:tab w:val="num" w:pos="1843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 xml:space="preserve">минимальный отступ от </w:t>
      </w:r>
      <w:r w:rsidR="0004136A" w:rsidRPr="000E7751">
        <w:t>границ земельного участка – 1м.</w:t>
      </w:r>
    </w:p>
    <w:p w:rsidR="000258D5" w:rsidRPr="000E7751" w:rsidRDefault="000258D5" w:rsidP="00DD34D4">
      <w:pPr>
        <w:pStyle w:val="af1"/>
        <w:numPr>
          <w:ilvl w:val="3"/>
          <w:numId w:val="29"/>
        </w:numPr>
        <w:tabs>
          <w:tab w:val="clear" w:pos="3059"/>
          <w:tab w:val="left" w:pos="567"/>
          <w:tab w:val="left" w:pos="851"/>
          <w:tab w:val="num" w:pos="1843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максимальное количество этажей не подлежит установлению.</w:t>
      </w:r>
    </w:p>
    <w:p w:rsidR="000258D5" w:rsidRPr="000E7751" w:rsidRDefault="000258D5" w:rsidP="00DD34D4">
      <w:pPr>
        <w:pStyle w:val="af1"/>
        <w:numPr>
          <w:ilvl w:val="3"/>
          <w:numId w:val="29"/>
        </w:numPr>
        <w:tabs>
          <w:tab w:val="clear" w:pos="3059"/>
          <w:tab w:val="left" w:pos="567"/>
          <w:tab w:val="left" w:pos="851"/>
          <w:tab w:val="num" w:pos="1843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lastRenderedPageBreak/>
        <w:t>Максимальный процент застройки – 20%.</w:t>
      </w:r>
    </w:p>
    <w:p w:rsidR="000258D5" w:rsidRPr="000E7751" w:rsidRDefault="000258D5" w:rsidP="00DD34D4">
      <w:pPr>
        <w:pStyle w:val="af1"/>
        <w:numPr>
          <w:ilvl w:val="3"/>
          <w:numId w:val="29"/>
        </w:numPr>
        <w:tabs>
          <w:tab w:val="clear" w:pos="3059"/>
          <w:tab w:val="left" w:pos="567"/>
          <w:tab w:val="left" w:pos="851"/>
          <w:tab w:val="num" w:pos="1843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показатели: 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Минимальное количество машино-мест для хранения индивидуального автотранспорта: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на территории земельных участков устанавливается: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2633"/>
        <w:gridCol w:w="7152"/>
      </w:tblGrid>
      <w:tr w:rsidR="000258D5" w:rsidRPr="000E7751" w:rsidTr="00867DBB">
        <w:trPr>
          <w:tblHeader/>
        </w:trPr>
        <w:tc>
          <w:tcPr>
            <w:tcW w:w="306" w:type="pct"/>
          </w:tcPr>
          <w:p w:rsidR="000258D5" w:rsidRPr="000E7751" w:rsidRDefault="000258D5" w:rsidP="00867DBB">
            <w:pPr>
              <w:keepNext/>
              <w:tabs>
                <w:tab w:val="left" w:pos="851"/>
              </w:tabs>
              <w:ind w:firstLine="567"/>
              <w:jc w:val="center"/>
            </w:pPr>
            <w:r w:rsidRPr="000E7751">
              <w:t>№</w:t>
            </w:r>
          </w:p>
          <w:p w:rsidR="000258D5" w:rsidRPr="000E7751" w:rsidRDefault="000258D5" w:rsidP="00867DBB">
            <w:pPr>
              <w:keepNext/>
              <w:tabs>
                <w:tab w:val="left" w:pos="851"/>
              </w:tabs>
              <w:ind w:firstLine="567"/>
              <w:jc w:val="center"/>
            </w:pPr>
            <w:r w:rsidRPr="000E7751">
              <w:t>п.п</w:t>
            </w:r>
          </w:p>
        </w:tc>
        <w:tc>
          <w:tcPr>
            <w:tcW w:w="1263" w:type="pct"/>
          </w:tcPr>
          <w:p w:rsidR="000258D5" w:rsidRPr="000E7751" w:rsidRDefault="000258D5" w:rsidP="00867DBB">
            <w:pPr>
              <w:keepNext/>
              <w:tabs>
                <w:tab w:val="left" w:pos="851"/>
              </w:tabs>
              <w:ind w:firstLine="567"/>
              <w:jc w:val="center"/>
            </w:pPr>
            <w:r w:rsidRPr="000E7751">
              <w:t>Вид использования</w:t>
            </w:r>
          </w:p>
          <w:p w:rsidR="000258D5" w:rsidRPr="000E7751" w:rsidRDefault="000258D5" w:rsidP="00867DBB">
            <w:pPr>
              <w:keepNext/>
              <w:tabs>
                <w:tab w:val="left" w:pos="851"/>
              </w:tabs>
              <w:ind w:firstLine="567"/>
              <w:jc w:val="center"/>
            </w:pPr>
          </w:p>
        </w:tc>
        <w:tc>
          <w:tcPr>
            <w:tcW w:w="3432" w:type="pct"/>
          </w:tcPr>
          <w:p w:rsidR="000258D5" w:rsidRPr="000E7751" w:rsidRDefault="000258D5" w:rsidP="00867DBB">
            <w:pPr>
              <w:keepNext/>
              <w:tabs>
                <w:tab w:val="left" w:pos="851"/>
              </w:tabs>
              <w:ind w:firstLine="567"/>
              <w:jc w:val="center"/>
            </w:pPr>
            <w:r w:rsidRPr="000E7751">
              <w:t>Минимальное количество машино-мест</w:t>
            </w:r>
          </w:p>
        </w:tc>
      </w:tr>
      <w:tr w:rsidR="000258D5" w:rsidRPr="000E7751" w:rsidTr="00867DBB">
        <w:tc>
          <w:tcPr>
            <w:tcW w:w="306" w:type="pct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</w:pPr>
            <w:r w:rsidRPr="000E7751">
              <w:t>1</w:t>
            </w:r>
          </w:p>
        </w:tc>
        <w:tc>
          <w:tcPr>
            <w:tcW w:w="1263" w:type="pct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</w:pPr>
            <w:r w:rsidRPr="000E7751">
              <w:t>2</w:t>
            </w:r>
          </w:p>
        </w:tc>
        <w:tc>
          <w:tcPr>
            <w:tcW w:w="3432" w:type="pct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</w:pPr>
            <w:r w:rsidRPr="000E7751">
              <w:t>3</w:t>
            </w:r>
          </w:p>
        </w:tc>
      </w:tr>
      <w:tr w:rsidR="000258D5" w:rsidRPr="000E7751" w:rsidTr="00867DBB">
        <w:tc>
          <w:tcPr>
            <w:tcW w:w="306" w:type="pct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</w:pPr>
            <w:r w:rsidRPr="000E7751">
              <w:t>1</w:t>
            </w:r>
          </w:p>
        </w:tc>
        <w:tc>
          <w:tcPr>
            <w:tcW w:w="1263" w:type="pct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Кладбища</w:t>
            </w:r>
          </w:p>
        </w:tc>
        <w:tc>
          <w:tcPr>
            <w:tcW w:w="3432" w:type="pct"/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10 машино-мест на 1 га территории  земельного участка</w:t>
            </w:r>
          </w:p>
        </w:tc>
      </w:tr>
    </w:tbl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минимальная доля озелененных территорий земельных участков составляет 20 % от территории земельного участка.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Максимальная площадь мест захоронения: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 xml:space="preserve">для всех типов кладбищ максимальная площадь мест захоронения должна составлять – 70 % общей площади кладбищ. 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</w:pPr>
    </w:p>
    <w:p w:rsidR="000258D5" w:rsidRPr="000E7751" w:rsidRDefault="005A285B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28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DD34D4">
      <w:pPr>
        <w:pStyle w:val="1"/>
        <w:numPr>
          <w:ilvl w:val="3"/>
          <w:numId w:val="20"/>
        </w:numPr>
        <w:tabs>
          <w:tab w:val="left" w:pos="851"/>
        </w:tabs>
        <w:ind w:left="0" w:firstLine="567"/>
      </w:pPr>
      <w:bookmarkStart w:id="88" w:name="_Toc480797710"/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 xml:space="preserve">. </w:t>
      </w:r>
    </w:p>
    <w:p w:rsidR="000258D5" w:rsidRPr="000E7751" w:rsidRDefault="000258D5" w:rsidP="00DD34D4">
      <w:pPr>
        <w:pStyle w:val="1"/>
        <w:numPr>
          <w:ilvl w:val="3"/>
          <w:numId w:val="20"/>
        </w:numPr>
        <w:tabs>
          <w:tab w:val="left" w:pos="851"/>
          <w:tab w:val="num" w:pos="3059"/>
        </w:tabs>
        <w:ind w:left="0" w:firstLine="567"/>
      </w:pPr>
      <w:r w:rsidRPr="000E7751">
        <w:t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</w:t>
      </w:r>
    </w:p>
    <w:p w:rsidR="003967EA" w:rsidRPr="000E7751" w:rsidRDefault="003967EA" w:rsidP="003967EA">
      <w:pPr>
        <w:pStyle w:val="1"/>
        <w:numPr>
          <w:ilvl w:val="0"/>
          <w:numId w:val="0"/>
        </w:numPr>
        <w:ind w:left="1080"/>
      </w:pPr>
    </w:p>
    <w:p w:rsidR="003967EA" w:rsidRPr="000E7751" w:rsidRDefault="003967EA" w:rsidP="00DD34D4">
      <w:pPr>
        <w:pStyle w:val="3"/>
        <w:numPr>
          <w:ilvl w:val="0"/>
          <w:numId w:val="20"/>
        </w:numPr>
        <w:jc w:val="left"/>
      </w:pPr>
      <w:bookmarkStart w:id="89" w:name="_Toc465168993"/>
      <w:bookmarkStart w:id="90" w:name="_Toc480547525"/>
      <w:bookmarkStart w:id="91" w:name="_Toc480965219"/>
      <w:bookmarkStart w:id="92" w:name="_Toc486333581"/>
      <w:r w:rsidRPr="000E7751">
        <w:t>Сп2 Зона размещения отходов производства и потребления.</w:t>
      </w:r>
      <w:bookmarkEnd w:id="89"/>
      <w:bookmarkEnd w:id="90"/>
      <w:bookmarkEnd w:id="91"/>
      <w:bookmarkEnd w:id="92"/>
    </w:p>
    <w:p w:rsidR="003967EA" w:rsidRPr="000E7751" w:rsidRDefault="003967EA" w:rsidP="003967EA">
      <w:pPr>
        <w:ind w:firstLine="709"/>
        <w:jc w:val="both"/>
        <w:rPr>
          <w:i/>
        </w:rPr>
      </w:pPr>
      <w:r w:rsidRPr="000E7751">
        <w:rPr>
          <w:i/>
        </w:rPr>
        <w:t>Зона особого режима С</w:t>
      </w:r>
      <w:r w:rsidR="00640974" w:rsidRPr="000E7751">
        <w:rPr>
          <w:i/>
        </w:rPr>
        <w:t>п</w:t>
      </w:r>
      <w:r w:rsidRPr="000E7751">
        <w:rPr>
          <w:i/>
        </w:rPr>
        <w:t>2 выделена для обеспечение правовых условий размещения отходов производства и потребления и объектов санитарной очистки.</w:t>
      </w:r>
    </w:p>
    <w:p w:rsidR="003967EA" w:rsidRPr="000E7751" w:rsidRDefault="003967EA" w:rsidP="003967EA">
      <w:pPr>
        <w:tabs>
          <w:tab w:val="left" w:pos="1426"/>
        </w:tabs>
      </w:pPr>
    </w:p>
    <w:p w:rsidR="003967EA" w:rsidRPr="000E7751" w:rsidRDefault="005A285B" w:rsidP="003967EA">
      <w:pPr>
        <w:ind w:firstLine="709"/>
        <w:jc w:val="both"/>
        <w:rPr>
          <w:b/>
        </w:rPr>
      </w:pPr>
      <w:r w:rsidRPr="000E7751">
        <w:rPr>
          <w:b/>
        </w:rPr>
        <w:t>1.</w:t>
      </w:r>
      <w:r w:rsidR="003967EA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Сп2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3"/>
        <w:gridCol w:w="1351"/>
      </w:tblGrid>
      <w:tr w:rsidR="003967EA" w:rsidRPr="000E7751" w:rsidTr="00867DBB">
        <w:tc>
          <w:tcPr>
            <w:tcW w:w="4352" w:type="pct"/>
            <w:shd w:val="clear" w:color="auto" w:fill="auto"/>
            <w:vAlign w:val="center"/>
          </w:tcPr>
          <w:p w:rsidR="003967EA" w:rsidRPr="000E7751" w:rsidRDefault="003967EA" w:rsidP="00867DBB">
            <w:pPr>
              <w:ind w:firstLine="357"/>
              <w:jc w:val="center"/>
            </w:pPr>
            <w:r w:rsidRPr="000E7751">
              <w:t>Наименование вида разрешенного использования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7EA" w:rsidRPr="000E7751" w:rsidRDefault="003967EA" w:rsidP="00867DBB">
            <w:pPr>
              <w:jc w:val="both"/>
            </w:pPr>
            <w:r w:rsidRPr="000E7751">
              <w:t>Код вида</w:t>
            </w:r>
          </w:p>
        </w:tc>
      </w:tr>
      <w:tr w:rsidR="003967EA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3967EA" w:rsidRPr="000E7751" w:rsidRDefault="003967EA" w:rsidP="00867DBB">
            <w:pPr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3967EA" w:rsidRPr="000E7751" w:rsidTr="00867DBB">
        <w:tc>
          <w:tcPr>
            <w:tcW w:w="4352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  <w:rPr>
                <w:lang w:eastAsia="en-US"/>
              </w:rPr>
            </w:pPr>
            <w:r w:rsidRPr="000E7751">
              <w:t>специальная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12.2</w:t>
            </w:r>
          </w:p>
        </w:tc>
      </w:tr>
      <w:tr w:rsidR="003967EA" w:rsidRPr="000E7751" w:rsidTr="00867DBB">
        <w:tc>
          <w:tcPr>
            <w:tcW w:w="4352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c"/>
            </w:pPr>
            <w:r w:rsidRPr="000E7751">
              <w:t>Ветеринарное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e"/>
            </w:pPr>
            <w:r w:rsidRPr="000E7751">
              <w:t>3.10</w:t>
            </w:r>
          </w:p>
        </w:tc>
      </w:tr>
      <w:tr w:rsidR="003967EA" w:rsidRPr="000E7751" w:rsidTr="00867DBB">
        <w:tc>
          <w:tcPr>
            <w:tcW w:w="5000" w:type="pct"/>
            <w:gridSpan w:val="2"/>
            <w:shd w:val="clear" w:color="auto" w:fill="FBD4B4"/>
          </w:tcPr>
          <w:p w:rsidR="003967EA" w:rsidRPr="000E7751" w:rsidRDefault="003967EA" w:rsidP="00867DBB">
            <w:pPr>
              <w:pStyle w:val="affe"/>
            </w:pPr>
            <w:r w:rsidRPr="000E7751">
              <w:rPr>
                <w:rFonts w:eastAsia="Calibri"/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3967EA" w:rsidRPr="000E7751" w:rsidTr="00867DBB">
        <w:tc>
          <w:tcPr>
            <w:tcW w:w="4352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  <w:rPr>
                <w:lang w:eastAsia="en-US"/>
              </w:rPr>
            </w:pPr>
            <w:r w:rsidRPr="000E7751">
              <w:rPr>
                <w:lang w:eastAsia="en-US"/>
              </w:rPr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3967EA" w:rsidRPr="000E7751" w:rsidTr="00867DBB">
        <w:tc>
          <w:tcPr>
            <w:tcW w:w="4352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</w:pPr>
            <w:r w:rsidRPr="000E7751">
              <w:t>обеспечение внутреннего правопорядка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7EA" w:rsidRPr="000E7751" w:rsidRDefault="003967EA" w:rsidP="00867DBB">
            <w:pPr>
              <w:jc w:val="center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8.3</w:t>
            </w:r>
          </w:p>
        </w:tc>
      </w:tr>
      <w:tr w:rsidR="003967EA" w:rsidRPr="000E7751" w:rsidTr="00867DBB">
        <w:tc>
          <w:tcPr>
            <w:tcW w:w="5000" w:type="pct"/>
            <w:gridSpan w:val="2"/>
            <w:shd w:val="clear" w:color="auto" w:fill="C6D9F1"/>
          </w:tcPr>
          <w:p w:rsidR="003967EA" w:rsidRPr="000E7751" w:rsidRDefault="003967EA" w:rsidP="00867DBB">
            <w:pPr>
              <w:pStyle w:val="affe"/>
            </w:pPr>
            <w:r w:rsidRPr="000E7751">
              <w:rPr>
                <w:rFonts w:eastAsia="Calibri"/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3967EA" w:rsidRPr="000E7751" w:rsidTr="00867DBB">
        <w:tc>
          <w:tcPr>
            <w:tcW w:w="4352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</w:pPr>
            <w:r w:rsidRPr="000E7751"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  <w:jc w:val="center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4.9</w:t>
            </w:r>
          </w:p>
        </w:tc>
      </w:tr>
      <w:tr w:rsidR="003967EA" w:rsidRPr="000E7751" w:rsidTr="00867DBB">
        <w:tc>
          <w:tcPr>
            <w:tcW w:w="4352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  <w:rPr>
                <w:lang w:eastAsia="en-US"/>
              </w:rPr>
            </w:pPr>
            <w:r w:rsidRPr="000E7751">
              <w:rPr>
                <w:lang w:eastAsia="en-US"/>
              </w:rPr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67EA" w:rsidRPr="000E7751" w:rsidRDefault="003967EA" w:rsidP="00867DBB">
            <w:pPr>
              <w:pStyle w:val="aff0"/>
              <w:ind w:left="0" w:right="0"/>
              <w:jc w:val="center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6.8</w:t>
            </w:r>
          </w:p>
        </w:tc>
      </w:tr>
    </w:tbl>
    <w:p w:rsidR="003967EA" w:rsidRPr="000E7751" w:rsidRDefault="005A285B" w:rsidP="003967EA">
      <w:pPr>
        <w:pStyle w:val="af1"/>
        <w:tabs>
          <w:tab w:val="left" w:pos="426"/>
        </w:tabs>
        <w:spacing w:before="120"/>
        <w:ind w:left="0" w:firstLine="709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3967EA" w:rsidRPr="000E7751">
        <w:rPr>
          <w:b/>
          <w:szCs w:val="24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967EA" w:rsidRPr="000E7751" w:rsidRDefault="003967EA" w:rsidP="003967EA">
      <w:pPr>
        <w:pStyle w:val="af1"/>
        <w:tabs>
          <w:tab w:val="left" w:pos="426"/>
          <w:tab w:val="num" w:pos="1920"/>
        </w:tabs>
        <w:spacing w:before="120"/>
        <w:jc w:val="both"/>
        <w:rPr>
          <w:b/>
        </w:rPr>
      </w:pPr>
    </w:p>
    <w:p w:rsidR="003967EA" w:rsidRPr="000E7751" w:rsidRDefault="003967EA" w:rsidP="00DD34D4">
      <w:pPr>
        <w:pStyle w:val="af1"/>
        <w:numPr>
          <w:ilvl w:val="3"/>
          <w:numId w:val="39"/>
        </w:numPr>
        <w:tabs>
          <w:tab w:val="left" w:pos="567"/>
          <w:tab w:val="left" w:pos="993"/>
        </w:tabs>
        <w:spacing w:before="120"/>
        <w:ind w:left="0" w:firstLine="709"/>
        <w:jc w:val="both"/>
        <w:rPr>
          <w:b/>
          <w:szCs w:val="24"/>
        </w:rPr>
      </w:pPr>
      <w:r w:rsidRPr="000E7751">
        <w:rPr>
          <w:b/>
          <w:szCs w:val="24"/>
        </w:rPr>
        <w:t>Предельные размеры земельных участков, в том числе их площадь:</w:t>
      </w:r>
    </w:p>
    <w:p w:rsidR="003967EA" w:rsidRPr="000E7751" w:rsidRDefault="003967EA" w:rsidP="003967EA">
      <w:pPr>
        <w:pStyle w:val="1"/>
        <w:tabs>
          <w:tab w:val="left" w:pos="993"/>
        </w:tabs>
        <w:ind w:left="0" w:firstLine="709"/>
      </w:pPr>
      <w:r w:rsidRPr="000E7751">
        <w:t xml:space="preserve">минимальная площадь земельного участка – 0,03 га.; </w:t>
      </w:r>
    </w:p>
    <w:p w:rsidR="003967EA" w:rsidRPr="000E7751" w:rsidRDefault="003967EA" w:rsidP="003967EA">
      <w:pPr>
        <w:pStyle w:val="1"/>
        <w:tabs>
          <w:tab w:val="left" w:pos="993"/>
        </w:tabs>
        <w:ind w:left="0" w:firstLine="709"/>
      </w:pPr>
      <w:r w:rsidRPr="000E7751">
        <w:lastRenderedPageBreak/>
        <w:t>максимальная площадь земельного участка – 5000 кв.м.;</w:t>
      </w:r>
    </w:p>
    <w:p w:rsidR="003967EA" w:rsidRPr="000E7751" w:rsidRDefault="003967EA" w:rsidP="003967EA">
      <w:pPr>
        <w:pStyle w:val="1"/>
        <w:tabs>
          <w:tab w:val="left" w:pos="993"/>
        </w:tabs>
        <w:ind w:left="0" w:firstLine="709"/>
      </w:pPr>
      <w:r w:rsidRPr="000E7751">
        <w:t>предельные размеры земельных участков (за исключением площади) не подлежат установлению.</w:t>
      </w:r>
    </w:p>
    <w:p w:rsidR="003967EA" w:rsidRPr="000E7751" w:rsidRDefault="003967EA" w:rsidP="00DD34D4">
      <w:pPr>
        <w:pStyle w:val="af1"/>
        <w:numPr>
          <w:ilvl w:val="3"/>
          <w:numId w:val="39"/>
        </w:numPr>
        <w:tabs>
          <w:tab w:val="left" w:pos="567"/>
          <w:tab w:val="left" w:pos="993"/>
        </w:tabs>
        <w:spacing w:before="120"/>
        <w:ind w:left="0" w:firstLine="709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участков:</w:t>
      </w:r>
    </w:p>
    <w:p w:rsidR="003967EA" w:rsidRPr="000E7751" w:rsidRDefault="003967EA" w:rsidP="003967EA">
      <w:pPr>
        <w:pStyle w:val="1"/>
        <w:tabs>
          <w:tab w:val="left" w:pos="993"/>
        </w:tabs>
        <w:ind w:left="0" w:firstLine="709"/>
      </w:pPr>
      <w:r w:rsidRPr="000E7751">
        <w:t>Отступы от границ земельных участков не подлежат установлению.</w:t>
      </w:r>
    </w:p>
    <w:p w:rsidR="003967EA" w:rsidRPr="000E7751" w:rsidRDefault="003967EA" w:rsidP="00DD34D4">
      <w:pPr>
        <w:pStyle w:val="af1"/>
        <w:numPr>
          <w:ilvl w:val="3"/>
          <w:numId w:val="39"/>
        </w:numPr>
        <w:tabs>
          <w:tab w:val="left" w:pos="567"/>
          <w:tab w:val="left" w:pos="993"/>
        </w:tabs>
        <w:spacing w:before="120"/>
        <w:ind w:left="0" w:firstLine="709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3967EA" w:rsidRPr="000E7751" w:rsidRDefault="003967EA" w:rsidP="003967EA">
      <w:pPr>
        <w:pStyle w:val="1"/>
        <w:tabs>
          <w:tab w:val="left" w:pos="993"/>
        </w:tabs>
        <w:ind w:left="0" w:firstLine="709"/>
      </w:pPr>
      <w:r w:rsidRPr="000E7751">
        <w:t>максимальное количество этажей не подлежит установлению;</w:t>
      </w:r>
    </w:p>
    <w:p w:rsidR="003967EA" w:rsidRPr="000E7751" w:rsidRDefault="003967EA" w:rsidP="00DD34D4">
      <w:pPr>
        <w:pStyle w:val="af1"/>
        <w:numPr>
          <w:ilvl w:val="3"/>
          <w:numId w:val="39"/>
        </w:numPr>
        <w:tabs>
          <w:tab w:val="left" w:pos="567"/>
          <w:tab w:val="left" w:pos="993"/>
        </w:tabs>
        <w:spacing w:before="120"/>
        <w:ind w:left="0" w:firstLine="709"/>
        <w:jc w:val="both"/>
        <w:rPr>
          <w:b/>
          <w:szCs w:val="24"/>
        </w:rPr>
      </w:pPr>
      <w:r w:rsidRPr="000E7751">
        <w:rPr>
          <w:b/>
          <w:szCs w:val="24"/>
        </w:rPr>
        <w:t>Максимальный процент застройки в границах земельного участка:</w:t>
      </w:r>
    </w:p>
    <w:p w:rsidR="003967EA" w:rsidRPr="000E7751" w:rsidRDefault="003967EA" w:rsidP="003967EA">
      <w:pPr>
        <w:pStyle w:val="1"/>
        <w:tabs>
          <w:tab w:val="left" w:pos="993"/>
        </w:tabs>
        <w:ind w:left="0" w:firstLine="709"/>
      </w:pPr>
      <w:r w:rsidRPr="000E7751">
        <w:t>максимальный процент застройки не подлежит установлению;</w:t>
      </w:r>
    </w:p>
    <w:p w:rsidR="003967EA" w:rsidRPr="000E7751" w:rsidRDefault="003967EA" w:rsidP="00DD34D4">
      <w:pPr>
        <w:pStyle w:val="af1"/>
        <w:numPr>
          <w:ilvl w:val="3"/>
          <w:numId w:val="39"/>
        </w:numPr>
        <w:tabs>
          <w:tab w:val="left" w:pos="567"/>
          <w:tab w:val="left" w:pos="993"/>
        </w:tabs>
        <w:spacing w:before="120"/>
        <w:ind w:left="0" w:firstLine="709"/>
        <w:jc w:val="both"/>
        <w:rPr>
          <w:b/>
          <w:szCs w:val="24"/>
        </w:rPr>
      </w:pPr>
      <w:r w:rsidRPr="000E7751">
        <w:rPr>
          <w:b/>
          <w:szCs w:val="24"/>
        </w:rPr>
        <w:t xml:space="preserve">Иные показатели: </w:t>
      </w:r>
    </w:p>
    <w:p w:rsidR="003967EA" w:rsidRPr="000E7751" w:rsidRDefault="003967EA" w:rsidP="003967EA">
      <w:pPr>
        <w:pStyle w:val="aff8"/>
        <w:tabs>
          <w:tab w:val="left" w:pos="993"/>
        </w:tabs>
        <w:ind w:firstLine="709"/>
        <w:rPr>
          <w:u w:val="single"/>
        </w:rPr>
      </w:pPr>
      <w:r w:rsidRPr="000E7751">
        <w:rPr>
          <w:u w:val="single"/>
        </w:rPr>
        <w:t>Минимальное количество машино-мест для хранения индивидуального автотранспорта:</w:t>
      </w:r>
    </w:p>
    <w:p w:rsidR="003967EA" w:rsidRPr="000E7751" w:rsidRDefault="003967EA" w:rsidP="003967EA">
      <w:pPr>
        <w:pStyle w:val="1"/>
        <w:tabs>
          <w:tab w:val="left" w:pos="993"/>
        </w:tabs>
        <w:ind w:left="0" w:firstLine="709"/>
      </w:pPr>
      <w:r w:rsidRPr="000E7751">
        <w:t>на территории земельных участков устанавливается: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545"/>
        <w:gridCol w:w="7343"/>
      </w:tblGrid>
      <w:tr w:rsidR="003967EA" w:rsidRPr="000E7751" w:rsidTr="00867DBB">
        <w:trPr>
          <w:tblHeader/>
        </w:trPr>
        <w:tc>
          <w:tcPr>
            <w:tcW w:w="534" w:type="dxa"/>
          </w:tcPr>
          <w:p w:rsidR="003967EA" w:rsidRPr="000E7751" w:rsidRDefault="003967EA" w:rsidP="00867DBB">
            <w:pPr>
              <w:keepNext/>
              <w:tabs>
                <w:tab w:val="left" w:pos="156"/>
                <w:tab w:val="left" w:pos="993"/>
              </w:tabs>
              <w:jc w:val="center"/>
            </w:pPr>
            <w:r w:rsidRPr="000E7751">
              <w:t>№</w:t>
            </w:r>
          </w:p>
          <w:p w:rsidR="003967EA" w:rsidRPr="000E7751" w:rsidRDefault="003967EA" w:rsidP="00867DBB">
            <w:pPr>
              <w:keepNext/>
              <w:tabs>
                <w:tab w:val="left" w:pos="156"/>
                <w:tab w:val="left" w:pos="993"/>
              </w:tabs>
              <w:jc w:val="center"/>
            </w:pPr>
            <w:r w:rsidRPr="000E7751">
              <w:t>п.п</w:t>
            </w:r>
          </w:p>
        </w:tc>
        <w:tc>
          <w:tcPr>
            <w:tcW w:w="2545" w:type="dxa"/>
          </w:tcPr>
          <w:p w:rsidR="003967EA" w:rsidRPr="000E7751" w:rsidRDefault="003967EA" w:rsidP="00867DBB">
            <w:pPr>
              <w:keepNext/>
              <w:tabs>
                <w:tab w:val="left" w:pos="993"/>
              </w:tabs>
              <w:ind w:hanging="19"/>
              <w:jc w:val="center"/>
            </w:pPr>
            <w:r w:rsidRPr="000E7751">
              <w:t>Вид использования</w:t>
            </w:r>
          </w:p>
          <w:p w:rsidR="003967EA" w:rsidRPr="000E7751" w:rsidRDefault="003967EA" w:rsidP="00867DBB">
            <w:pPr>
              <w:keepNext/>
              <w:tabs>
                <w:tab w:val="left" w:pos="993"/>
              </w:tabs>
              <w:ind w:hanging="19"/>
              <w:jc w:val="center"/>
            </w:pPr>
          </w:p>
        </w:tc>
        <w:tc>
          <w:tcPr>
            <w:tcW w:w="0" w:type="auto"/>
          </w:tcPr>
          <w:p w:rsidR="003967EA" w:rsidRPr="000E7751" w:rsidRDefault="003967EA" w:rsidP="00867DBB">
            <w:pPr>
              <w:keepNext/>
              <w:tabs>
                <w:tab w:val="left" w:pos="993"/>
              </w:tabs>
              <w:ind w:firstLine="19"/>
              <w:jc w:val="center"/>
            </w:pPr>
            <w:r w:rsidRPr="000E7751">
              <w:t>Минимальное количество машино-мест</w:t>
            </w:r>
          </w:p>
        </w:tc>
      </w:tr>
      <w:tr w:rsidR="003967EA" w:rsidRPr="000E7751" w:rsidTr="00867DBB">
        <w:tc>
          <w:tcPr>
            <w:tcW w:w="534" w:type="dxa"/>
          </w:tcPr>
          <w:p w:rsidR="003967EA" w:rsidRPr="000E7751" w:rsidRDefault="003967EA" w:rsidP="00867DBB">
            <w:pPr>
              <w:tabs>
                <w:tab w:val="left" w:pos="156"/>
                <w:tab w:val="left" w:pos="993"/>
              </w:tabs>
              <w:jc w:val="center"/>
            </w:pPr>
            <w:r w:rsidRPr="000E7751">
              <w:t>1</w:t>
            </w:r>
          </w:p>
        </w:tc>
        <w:tc>
          <w:tcPr>
            <w:tcW w:w="2545" w:type="dxa"/>
          </w:tcPr>
          <w:p w:rsidR="003967EA" w:rsidRPr="000E7751" w:rsidRDefault="003967EA" w:rsidP="00867DBB">
            <w:pPr>
              <w:tabs>
                <w:tab w:val="left" w:pos="993"/>
              </w:tabs>
              <w:ind w:hanging="19"/>
              <w:jc w:val="center"/>
            </w:pPr>
            <w:r w:rsidRPr="000E7751">
              <w:t>2</w:t>
            </w:r>
          </w:p>
        </w:tc>
        <w:tc>
          <w:tcPr>
            <w:tcW w:w="0" w:type="auto"/>
          </w:tcPr>
          <w:p w:rsidR="003967EA" w:rsidRPr="000E7751" w:rsidRDefault="003967EA" w:rsidP="00867DBB">
            <w:pPr>
              <w:tabs>
                <w:tab w:val="left" w:pos="993"/>
              </w:tabs>
              <w:ind w:firstLine="19"/>
              <w:jc w:val="center"/>
            </w:pPr>
            <w:r w:rsidRPr="000E7751">
              <w:t>4</w:t>
            </w:r>
          </w:p>
        </w:tc>
      </w:tr>
      <w:tr w:rsidR="003967EA" w:rsidRPr="000E7751" w:rsidTr="00867DBB">
        <w:tc>
          <w:tcPr>
            <w:tcW w:w="534" w:type="dxa"/>
          </w:tcPr>
          <w:p w:rsidR="003967EA" w:rsidRPr="000E7751" w:rsidRDefault="003967EA" w:rsidP="00867DBB">
            <w:pPr>
              <w:tabs>
                <w:tab w:val="left" w:pos="156"/>
                <w:tab w:val="left" w:pos="993"/>
              </w:tabs>
              <w:jc w:val="center"/>
            </w:pPr>
            <w:r w:rsidRPr="000E7751">
              <w:t>1</w:t>
            </w:r>
          </w:p>
        </w:tc>
        <w:tc>
          <w:tcPr>
            <w:tcW w:w="2545" w:type="dxa"/>
          </w:tcPr>
          <w:p w:rsidR="003967EA" w:rsidRPr="000E7751" w:rsidRDefault="003967EA" w:rsidP="00867DBB">
            <w:pPr>
              <w:tabs>
                <w:tab w:val="left" w:pos="993"/>
              </w:tabs>
              <w:ind w:hanging="19"/>
              <w:jc w:val="center"/>
            </w:pPr>
            <w:r w:rsidRPr="000E7751">
              <w:t>Объекты общественной, деятельности, в том числе рассчитанные на прием посетителей</w:t>
            </w:r>
          </w:p>
        </w:tc>
        <w:tc>
          <w:tcPr>
            <w:tcW w:w="0" w:type="auto"/>
            <w:vAlign w:val="center"/>
          </w:tcPr>
          <w:p w:rsidR="003967EA" w:rsidRPr="000E7751" w:rsidRDefault="003967EA" w:rsidP="00867DBB">
            <w:pPr>
              <w:tabs>
                <w:tab w:val="left" w:pos="993"/>
              </w:tabs>
              <w:ind w:firstLine="19"/>
              <w:jc w:val="center"/>
            </w:pPr>
            <w:r w:rsidRPr="000E7751">
              <w:t>1 машино-место на 7 работников в максимальную смену, а также 1 машино-место на 10 единовременных посетителей при их максимальном количестве</w:t>
            </w:r>
          </w:p>
        </w:tc>
      </w:tr>
    </w:tbl>
    <w:p w:rsidR="003967EA" w:rsidRPr="000E7751" w:rsidRDefault="003967EA" w:rsidP="003967EA">
      <w:pPr>
        <w:pStyle w:val="aff8"/>
        <w:tabs>
          <w:tab w:val="left" w:pos="851"/>
          <w:tab w:val="left" w:pos="993"/>
        </w:tabs>
        <w:ind w:firstLine="709"/>
        <w:rPr>
          <w:b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3967EA" w:rsidRPr="000E7751" w:rsidRDefault="003967EA" w:rsidP="003967EA">
      <w:pPr>
        <w:pStyle w:val="1"/>
        <w:tabs>
          <w:tab w:val="left" w:pos="851"/>
          <w:tab w:val="left" w:pos="993"/>
        </w:tabs>
        <w:ind w:left="0" w:firstLine="709"/>
      </w:pPr>
      <w:r w:rsidRPr="000E7751">
        <w:t>минимальная доля озелененных территорий земельных участков для объектов ветеринарного обслуживания составляет 14 % от территории земельного участка.</w:t>
      </w:r>
    </w:p>
    <w:p w:rsidR="003967EA" w:rsidRPr="000E7751" w:rsidRDefault="003967EA" w:rsidP="003967EA">
      <w:pPr>
        <w:pStyle w:val="aff8"/>
        <w:tabs>
          <w:tab w:val="left" w:pos="851"/>
          <w:tab w:val="left" w:pos="993"/>
        </w:tabs>
        <w:ind w:firstLine="709"/>
        <w:rPr>
          <w:u w:val="single"/>
        </w:rPr>
      </w:pPr>
      <w:r w:rsidRPr="000E7751">
        <w:rPr>
          <w:u w:val="single"/>
        </w:rPr>
        <w:t>Требования  для объектов капитального строительства ветеринарного обслуживания:</w:t>
      </w:r>
    </w:p>
    <w:p w:rsidR="003967EA" w:rsidRPr="000E7751" w:rsidRDefault="003967EA" w:rsidP="003967EA">
      <w:pPr>
        <w:pStyle w:val="1"/>
        <w:tabs>
          <w:tab w:val="left" w:pos="851"/>
          <w:tab w:val="left" w:pos="993"/>
        </w:tabs>
        <w:ind w:left="0" w:firstLine="709"/>
      </w:pPr>
      <w:r w:rsidRPr="000E7751">
        <w:t>от границ земельных участков – 1 м.;</w:t>
      </w:r>
    </w:p>
    <w:p w:rsidR="003967EA" w:rsidRPr="000E7751" w:rsidRDefault="003967EA" w:rsidP="003967EA">
      <w:pPr>
        <w:pStyle w:val="1"/>
        <w:tabs>
          <w:tab w:val="left" w:pos="851"/>
          <w:tab w:val="left" w:pos="993"/>
        </w:tabs>
        <w:ind w:left="0" w:firstLine="709"/>
      </w:pPr>
      <w:r w:rsidRPr="000E7751">
        <w:t>от земель общего пользования – 3 метра.</w:t>
      </w:r>
    </w:p>
    <w:p w:rsidR="003967EA" w:rsidRPr="000E7751" w:rsidRDefault="003967EA" w:rsidP="003967EA">
      <w:pPr>
        <w:pStyle w:val="1"/>
        <w:tabs>
          <w:tab w:val="left" w:pos="851"/>
          <w:tab w:val="left" w:pos="993"/>
        </w:tabs>
        <w:ind w:left="0" w:firstLine="709"/>
      </w:pPr>
      <w:r w:rsidRPr="000E7751">
        <w:t>высота зданий, строений, сооружений ветеринарного обслуживания на территории земе</w:t>
      </w:r>
      <w:r w:rsidR="005A285B" w:rsidRPr="000E7751">
        <w:t xml:space="preserve">льных участков устанавливается </w:t>
      </w:r>
      <w:r w:rsidRPr="000E7751">
        <w:t>-3 этажа. Требования в части максимальной высоты, установленные настоящими Правилами, не распространяются на антенны, вентиляционные и дымовые трубы, шпили, аттики и балюстрады (ограждения), флюгеры, выходы на кровлю максимальной площадью 6 квадратных метров и высотой 2,5 метра, а также остекленные световые фонари.</w:t>
      </w:r>
    </w:p>
    <w:p w:rsidR="003967EA" w:rsidRPr="000E7751" w:rsidRDefault="003967EA" w:rsidP="003967EA">
      <w:pPr>
        <w:pStyle w:val="1"/>
        <w:tabs>
          <w:tab w:val="left" w:pos="851"/>
          <w:tab w:val="left" w:pos="993"/>
        </w:tabs>
        <w:ind w:left="0" w:firstLine="709"/>
      </w:pPr>
      <w:r w:rsidRPr="000E7751">
        <w:t>максимальный процент застройки для  объектов ветеринарного обслуживания не более 60%.</w:t>
      </w:r>
    </w:p>
    <w:p w:rsidR="003967EA" w:rsidRPr="000E7751" w:rsidRDefault="003967EA" w:rsidP="003967EA">
      <w:pPr>
        <w:pStyle w:val="1"/>
        <w:numPr>
          <w:ilvl w:val="0"/>
          <w:numId w:val="0"/>
        </w:numPr>
        <w:ind w:firstLine="567"/>
      </w:pPr>
    </w:p>
    <w:p w:rsidR="003967EA" w:rsidRPr="000E7751" w:rsidRDefault="005A285B" w:rsidP="003967EA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3967EA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29" w:history="1">
        <w:r w:rsidR="003967EA" w:rsidRPr="000E7751">
          <w:rPr>
            <w:b/>
            <w:u w:val="single"/>
          </w:rPr>
          <w:t>законодательством</w:t>
        </w:r>
      </w:hyperlink>
      <w:r w:rsidR="003967EA" w:rsidRPr="000E7751">
        <w:rPr>
          <w:b/>
          <w:u w:val="single"/>
        </w:rPr>
        <w:t xml:space="preserve"> Российской Федерации:</w:t>
      </w:r>
    </w:p>
    <w:p w:rsidR="003967EA" w:rsidRPr="000E7751" w:rsidRDefault="003967EA" w:rsidP="00DD34D4">
      <w:pPr>
        <w:pStyle w:val="1"/>
        <w:numPr>
          <w:ilvl w:val="3"/>
          <w:numId w:val="20"/>
        </w:numPr>
        <w:tabs>
          <w:tab w:val="left" w:pos="851"/>
        </w:tabs>
        <w:ind w:left="0" w:firstLine="567"/>
      </w:pPr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 xml:space="preserve">. </w:t>
      </w:r>
    </w:p>
    <w:p w:rsidR="003967EA" w:rsidRPr="000E7751" w:rsidRDefault="003967EA" w:rsidP="00DD34D4">
      <w:pPr>
        <w:pStyle w:val="1"/>
        <w:numPr>
          <w:ilvl w:val="3"/>
          <w:numId w:val="20"/>
        </w:numPr>
        <w:tabs>
          <w:tab w:val="left" w:pos="851"/>
          <w:tab w:val="num" w:pos="3059"/>
        </w:tabs>
        <w:ind w:left="0" w:firstLine="567"/>
      </w:pPr>
      <w:r w:rsidRPr="000E7751">
        <w:t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</w:t>
      </w:r>
    </w:p>
    <w:p w:rsidR="000258D5" w:rsidRPr="000E7751" w:rsidRDefault="000258D5" w:rsidP="000258D5">
      <w:pPr>
        <w:pStyle w:val="1"/>
        <w:numPr>
          <w:ilvl w:val="0"/>
          <w:numId w:val="0"/>
        </w:numPr>
        <w:tabs>
          <w:tab w:val="left" w:pos="851"/>
        </w:tabs>
        <w:ind w:left="2520"/>
      </w:pPr>
    </w:p>
    <w:p w:rsidR="000258D5" w:rsidRPr="000E7751" w:rsidRDefault="000258D5" w:rsidP="00DD34D4">
      <w:pPr>
        <w:pStyle w:val="3"/>
        <w:numPr>
          <w:ilvl w:val="0"/>
          <w:numId w:val="20"/>
        </w:numPr>
        <w:ind w:left="0" w:firstLine="567"/>
        <w:jc w:val="left"/>
      </w:pPr>
      <w:bookmarkStart w:id="93" w:name="_Toc486333582"/>
      <w:r w:rsidRPr="000E7751">
        <w:lastRenderedPageBreak/>
        <w:t>ТОП Территории общего пользования</w:t>
      </w:r>
      <w:bookmarkEnd w:id="88"/>
      <w:bookmarkEnd w:id="93"/>
    </w:p>
    <w:p w:rsidR="000258D5" w:rsidRPr="000E7751" w:rsidRDefault="005A285B" w:rsidP="000258D5">
      <w:pPr>
        <w:ind w:firstLine="567"/>
        <w:jc w:val="both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ТОП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3"/>
        <w:gridCol w:w="1351"/>
      </w:tblGrid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Земельные участки (территории) общего пользования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rPr>
                <w:lang w:eastAsia="en-US"/>
              </w:rPr>
              <w:t>12.0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pStyle w:val="affe"/>
              <w:ind w:firstLine="567"/>
            </w:pPr>
            <w:r w:rsidRPr="000E7751">
              <w:rPr>
                <w:rFonts w:eastAsia="Calibri"/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sz w:val="22"/>
                <w:szCs w:val="22"/>
                <w:lang w:eastAsia="en-US"/>
              </w:rPr>
            </w:pPr>
            <w:r w:rsidRPr="000E7751">
              <w:t>Выставочно-ярмарочная деятельность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4.10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pStyle w:val="affe"/>
              <w:ind w:firstLine="567"/>
            </w:pPr>
            <w:r w:rsidRPr="000E7751">
              <w:rPr>
                <w:rFonts w:eastAsia="Calibri"/>
                <w:b/>
                <w:lang w:eastAsia="en-US"/>
              </w:rPr>
              <w:t>вспомогательные виды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</w:pPr>
            <w:r w:rsidRPr="000E7751">
              <w:t>Обслуживание автотранспорта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sz w:val="22"/>
                <w:szCs w:val="22"/>
                <w:lang w:eastAsia="en-US"/>
              </w:rPr>
            </w:pPr>
            <w:r w:rsidRPr="000E7751">
              <w:rPr>
                <w:sz w:val="22"/>
                <w:szCs w:val="22"/>
                <w:lang w:eastAsia="en-US"/>
              </w:rPr>
              <w:t>4.9</w:t>
            </w:r>
          </w:p>
        </w:tc>
      </w:tr>
    </w:tbl>
    <w:p w:rsidR="000258D5" w:rsidRPr="000E7751" w:rsidRDefault="000258D5" w:rsidP="000258D5">
      <w:pPr>
        <w:ind w:firstLine="567"/>
        <w:jc w:val="both"/>
        <w:rPr>
          <w:b/>
        </w:rPr>
      </w:pPr>
    </w:p>
    <w:p w:rsidR="000258D5" w:rsidRPr="000E7751" w:rsidRDefault="005A285B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2.</w:t>
      </w:r>
      <w:r w:rsidR="000258D5" w:rsidRPr="000E7751">
        <w:rPr>
          <w:b/>
          <w:szCs w:val="24"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  <w:tab w:val="num" w:pos="1920"/>
        </w:tabs>
        <w:spacing w:before="120"/>
        <w:ind w:left="0" w:firstLine="567"/>
        <w:jc w:val="both"/>
        <w:rPr>
          <w:b/>
        </w:rPr>
      </w:pPr>
    </w:p>
    <w:p w:rsidR="000258D5" w:rsidRPr="000E7751" w:rsidRDefault="000258D5" w:rsidP="00DD34D4">
      <w:pPr>
        <w:pStyle w:val="af1"/>
        <w:numPr>
          <w:ilvl w:val="3"/>
          <w:numId w:val="35"/>
        </w:numPr>
        <w:tabs>
          <w:tab w:val="clear" w:pos="3059"/>
          <w:tab w:val="left" w:pos="567"/>
          <w:tab w:val="num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Предельные размеры земельных участков, в том числе их площадь: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минимальная площадь земельного участка не подлежит установлению;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предельные размеры земельных участков не подлежат установлению.</w:t>
      </w:r>
    </w:p>
    <w:p w:rsidR="000258D5" w:rsidRPr="000E7751" w:rsidRDefault="000258D5" w:rsidP="00DD34D4">
      <w:pPr>
        <w:pStyle w:val="af1"/>
        <w:numPr>
          <w:ilvl w:val="3"/>
          <w:numId w:val="35"/>
        </w:numPr>
        <w:tabs>
          <w:tab w:val="clear" w:pos="3059"/>
          <w:tab w:val="left" w:pos="567"/>
          <w:tab w:val="num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Минимальные отступы от границ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2"/>
        <w:gridCol w:w="222"/>
        <w:gridCol w:w="7138"/>
      </w:tblGrid>
      <w:tr w:rsidR="000258D5" w:rsidRPr="000E7751" w:rsidTr="00867DBB">
        <w:trPr>
          <w:trHeight w:val="590"/>
          <w:tblHeader/>
        </w:trPr>
        <w:tc>
          <w:tcPr>
            <w:tcW w:w="0" w:type="auto"/>
            <w:shd w:val="clear" w:color="auto" w:fill="D9D9D9"/>
          </w:tcPr>
          <w:p w:rsidR="000258D5" w:rsidRPr="000E7751" w:rsidRDefault="000258D5" w:rsidP="00867DBB">
            <w:pPr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0" w:type="auto"/>
            <w:shd w:val="clear" w:color="auto" w:fill="D9D9D9"/>
          </w:tcPr>
          <w:p w:rsidR="000258D5" w:rsidRPr="000E7751" w:rsidRDefault="000258D5" w:rsidP="00867D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D9D9D9"/>
          </w:tcPr>
          <w:p w:rsidR="000258D5" w:rsidRPr="000E7751" w:rsidRDefault="000258D5" w:rsidP="00867DBB">
            <w:pPr>
              <w:jc w:val="center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 xml:space="preserve">до границы участка расстояние по пожарным, санитарно-бытовым и зооветеринарным требованиям </w:t>
            </w:r>
          </w:p>
        </w:tc>
      </w:tr>
      <w:tr w:rsidR="000258D5" w:rsidRPr="000E7751" w:rsidTr="00867DBB">
        <w:trPr>
          <w:trHeight w:val="527"/>
        </w:trPr>
        <w:tc>
          <w:tcPr>
            <w:tcW w:w="0" w:type="auto"/>
            <w:shd w:val="clear" w:color="auto" w:fill="auto"/>
            <w:vAlign w:val="center"/>
          </w:tcPr>
          <w:p w:rsidR="000258D5" w:rsidRPr="000E7751" w:rsidRDefault="000258D5" w:rsidP="00867DBB">
            <w:pPr>
              <w:rPr>
                <w:color w:val="000000"/>
                <w:sz w:val="22"/>
                <w:szCs w:val="22"/>
              </w:rPr>
            </w:pPr>
            <w:r w:rsidRPr="000E7751">
              <w:rPr>
                <w:color w:val="000000"/>
                <w:sz w:val="22"/>
                <w:szCs w:val="22"/>
                <w:lang w:eastAsia="en-US"/>
              </w:rPr>
              <w:t>Объекты капитального строительства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258D5" w:rsidRPr="000E7751" w:rsidRDefault="000258D5" w:rsidP="00867DBB">
            <w:pPr>
              <w:jc w:val="center"/>
              <w:rPr>
                <w:sz w:val="22"/>
                <w:szCs w:val="22"/>
              </w:rPr>
            </w:pPr>
            <w:r w:rsidRPr="000E7751">
              <w:rPr>
                <w:sz w:val="22"/>
                <w:szCs w:val="22"/>
              </w:rPr>
              <w:t>Не подлежат установлению</w:t>
            </w:r>
          </w:p>
          <w:p w:rsidR="000258D5" w:rsidRPr="000E7751" w:rsidRDefault="000258D5" w:rsidP="00867DBB">
            <w:pPr>
              <w:rPr>
                <w:sz w:val="22"/>
                <w:szCs w:val="22"/>
              </w:rPr>
            </w:pPr>
          </w:p>
        </w:tc>
      </w:tr>
    </w:tbl>
    <w:p w:rsidR="000258D5" w:rsidRPr="000E7751" w:rsidRDefault="000258D5" w:rsidP="00DD34D4">
      <w:pPr>
        <w:pStyle w:val="af1"/>
        <w:numPr>
          <w:ilvl w:val="3"/>
          <w:numId w:val="35"/>
        </w:numPr>
        <w:tabs>
          <w:tab w:val="clear" w:pos="3059"/>
          <w:tab w:val="left" w:pos="567"/>
          <w:tab w:val="num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Максимальное количество этажей и (или) максимальная высота зданий: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максимальное количество этажей – 1эт.;</w:t>
      </w:r>
    </w:p>
    <w:p w:rsidR="000258D5" w:rsidRPr="000E7751" w:rsidRDefault="000258D5" w:rsidP="00DD34D4">
      <w:pPr>
        <w:pStyle w:val="af1"/>
        <w:numPr>
          <w:ilvl w:val="3"/>
          <w:numId w:val="35"/>
        </w:numPr>
        <w:tabs>
          <w:tab w:val="clear" w:pos="3059"/>
          <w:tab w:val="left" w:pos="567"/>
          <w:tab w:val="num" w:pos="851"/>
        </w:tabs>
        <w:spacing w:before="120"/>
        <w:ind w:left="0" w:firstLine="567"/>
        <w:jc w:val="both"/>
        <w:rPr>
          <w:b/>
          <w:szCs w:val="24"/>
        </w:rPr>
      </w:pPr>
      <w:r w:rsidRPr="000E7751">
        <w:rPr>
          <w:b/>
          <w:szCs w:val="24"/>
        </w:rPr>
        <w:t>Максимальный процент застройки в границах земельного участка: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максимальный процент застройки  – 60%.</w:t>
      </w:r>
    </w:p>
    <w:p w:rsidR="000258D5" w:rsidRPr="000E7751" w:rsidRDefault="000258D5" w:rsidP="00DD34D4">
      <w:pPr>
        <w:pStyle w:val="af1"/>
        <w:numPr>
          <w:ilvl w:val="3"/>
          <w:numId w:val="35"/>
        </w:numPr>
        <w:tabs>
          <w:tab w:val="clear" w:pos="3059"/>
          <w:tab w:val="left" w:pos="567"/>
          <w:tab w:val="num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  <w:szCs w:val="24"/>
        </w:rPr>
        <w:t xml:space="preserve">Иные показатели: </w:t>
      </w:r>
    </w:p>
    <w:p w:rsidR="000258D5" w:rsidRPr="000E7751" w:rsidRDefault="000258D5" w:rsidP="000258D5">
      <w:pPr>
        <w:pStyle w:val="aff8"/>
        <w:ind w:firstLine="567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 xml:space="preserve">минимальная доля озелененных территорий земельных участков составляет – 14 %, </w:t>
      </w:r>
    </w:p>
    <w:p w:rsidR="000258D5" w:rsidRPr="000E7751" w:rsidRDefault="000258D5" w:rsidP="000258D5">
      <w:pPr>
        <w:pStyle w:val="aff8"/>
        <w:tabs>
          <w:tab w:val="num" w:pos="851"/>
        </w:tabs>
        <w:ind w:firstLine="567"/>
        <w:rPr>
          <w:u w:val="single"/>
        </w:rPr>
      </w:pPr>
      <w:r w:rsidRPr="000E7751">
        <w:rPr>
          <w:u w:val="single"/>
        </w:rPr>
        <w:t xml:space="preserve">Минимальное количество машино-мест для хранения индивидуального автотранспорта: 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both"/>
            </w:pPr>
            <w:r w:rsidRPr="000E7751"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</w:tbl>
    <w:p w:rsidR="000258D5" w:rsidRPr="000E7751" w:rsidRDefault="000258D5" w:rsidP="000258D5">
      <w:pPr>
        <w:pStyle w:val="aff8"/>
        <w:ind w:firstLine="567"/>
        <w:rPr>
          <w:u w:val="single"/>
        </w:rPr>
      </w:pPr>
    </w:p>
    <w:p w:rsidR="000258D5" w:rsidRPr="000E7751" w:rsidRDefault="000258D5" w:rsidP="000258D5">
      <w:pPr>
        <w:pStyle w:val="aff8"/>
        <w:ind w:firstLine="567"/>
        <w:rPr>
          <w:u w:val="single"/>
        </w:rPr>
      </w:pPr>
      <w:r w:rsidRPr="000E7751">
        <w:rPr>
          <w:u w:val="single"/>
        </w:rPr>
        <w:t>Площади машино-мест для хранения: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Размер земельных участков стоянок легковых автомобилей на одно машино-место: для наземных стоянок – 25 кв.м.</w:t>
      </w:r>
    </w:p>
    <w:p w:rsidR="000258D5" w:rsidRPr="000E7751" w:rsidRDefault="000258D5" w:rsidP="000258D5">
      <w:pPr>
        <w:pStyle w:val="1"/>
        <w:tabs>
          <w:tab w:val="clear" w:pos="1440"/>
          <w:tab w:val="num" w:pos="851"/>
        </w:tabs>
        <w:ind w:left="0" w:firstLine="567"/>
      </w:pPr>
      <w:r w:rsidRPr="000E7751">
        <w:t>Площадь мест на погрузочно-разгрузочных площадках определяется из расчёта 60 кв. м. на одно место.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left="1080"/>
      </w:pPr>
    </w:p>
    <w:p w:rsidR="000258D5" w:rsidRPr="000E7751" w:rsidRDefault="005A285B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30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DD34D4">
      <w:pPr>
        <w:pStyle w:val="1"/>
        <w:numPr>
          <w:ilvl w:val="3"/>
          <w:numId w:val="20"/>
        </w:numPr>
        <w:tabs>
          <w:tab w:val="left" w:pos="851"/>
        </w:tabs>
        <w:ind w:left="0" w:firstLine="567"/>
      </w:pPr>
      <w:r w:rsidRPr="000E7751">
        <w:lastRenderedPageBreak/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 xml:space="preserve">. </w:t>
      </w:r>
    </w:p>
    <w:p w:rsidR="000258D5" w:rsidRPr="000E7751" w:rsidRDefault="000258D5" w:rsidP="00DD34D4">
      <w:pPr>
        <w:pStyle w:val="1"/>
        <w:numPr>
          <w:ilvl w:val="3"/>
          <w:numId w:val="20"/>
        </w:numPr>
        <w:tabs>
          <w:tab w:val="left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E009C7" w:rsidRPr="000E7751" w:rsidRDefault="00E009C7" w:rsidP="00DD34D4">
      <w:pPr>
        <w:pStyle w:val="3"/>
        <w:numPr>
          <w:ilvl w:val="0"/>
          <w:numId w:val="20"/>
        </w:numPr>
        <w:ind w:left="0" w:firstLine="567"/>
        <w:jc w:val="left"/>
      </w:pPr>
      <w:bookmarkStart w:id="94" w:name="_Toc478307752"/>
      <w:bookmarkStart w:id="95" w:name="_Toc486333583"/>
      <w:r w:rsidRPr="000E7751">
        <w:t>ЗР  Зоны резервных территорий</w:t>
      </w:r>
      <w:bookmarkEnd w:id="94"/>
      <w:bookmarkEnd w:id="95"/>
    </w:p>
    <w:p w:rsidR="00E009C7" w:rsidRPr="000E7751" w:rsidRDefault="00CD431E" w:rsidP="00E009C7">
      <w:pPr>
        <w:spacing w:before="120" w:after="120"/>
        <w:ind w:firstLine="426"/>
        <w:jc w:val="both"/>
      </w:pPr>
      <w:r w:rsidRPr="000E7751">
        <w:t>1.</w:t>
      </w:r>
      <w:r w:rsidR="00E009C7" w:rsidRPr="000E7751">
        <w:t xml:space="preserve">Согласно  ГрК РФ  статьи 36 п. 6 градостроительные </w:t>
      </w:r>
      <w:r w:rsidR="00E009C7" w:rsidRPr="000E7751">
        <w:rPr>
          <w:b/>
          <w:i/>
          <w:u w:val="single"/>
        </w:rPr>
        <w:t>регламенты не устанавливаются</w:t>
      </w:r>
      <w:r w:rsidR="00E009C7" w:rsidRPr="000E7751">
        <w:t xml:space="preserve"> для земель запаса, использование земельных участков определяется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</w:t>
      </w:r>
    </w:p>
    <w:p w:rsidR="00E009C7" w:rsidRPr="000E7751" w:rsidRDefault="00CD431E" w:rsidP="00E009C7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2.</w:t>
      </w:r>
      <w:r w:rsidR="00E009C7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31" w:history="1">
        <w:r w:rsidR="00E009C7" w:rsidRPr="000E7751">
          <w:rPr>
            <w:b/>
            <w:u w:val="single"/>
          </w:rPr>
          <w:t>законодательством</w:t>
        </w:r>
      </w:hyperlink>
      <w:r w:rsidR="00E009C7" w:rsidRPr="000E7751">
        <w:rPr>
          <w:b/>
          <w:u w:val="single"/>
        </w:rPr>
        <w:t xml:space="preserve"> Российской Федерации:</w:t>
      </w:r>
    </w:p>
    <w:p w:rsidR="00E009C7" w:rsidRPr="000E7751" w:rsidRDefault="00E009C7" w:rsidP="00E009C7">
      <w:pPr>
        <w:pStyle w:val="1"/>
        <w:numPr>
          <w:ilvl w:val="0"/>
          <w:numId w:val="0"/>
        </w:numPr>
        <w:ind w:firstLine="567"/>
      </w:pPr>
    </w:p>
    <w:p w:rsidR="00E009C7" w:rsidRPr="000E7751" w:rsidRDefault="00E009C7" w:rsidP="00DD34D4">
      <w:pPr>
        <w:pStyle w:val="1"/>
        <w:numPr>
          <w:ilvl w:val="3"/>
          <w:numId w:val="53"/>
        </w:numPr>
        <w:tabs>
          <w:tab w:val="clear" w:pos="2062"/>
          <w:tab w:val="num" w:pos="851"/>
        </w:tabs>
        <w:ind w:left="0" w:firstLine="567"/>
      </w:pPr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 xml:space="preserve">. Запрещается приватизация земельных участков в пределах береговой полосы, установленной в соответствии с Водным </w:t>
      </w:r>
      <w:hyperlink r:id="rId32" w:history="1">
        <w:r w:rsidRPr="000E7751">
          <w:t>кодексом</w:t>
        </w:r>
      </w:hyperlink>
      <w:r w:rsidRPr="000E7751">
        <w:t xml:space="preserve"> Российской Федерации, а также земельных участков, на которых находятся пруды, обводненные карьеры, в границах территорий общего пользования.</w:t>
      </w:r>
    </w:p>
    <w:p w:rsidR="00E009C7" w:rsidRPr="000E7751" w:rsidRDefault="00E009C7" w:rsidP="00DD34D4">
      <w:pPr>
        <w:pStyle w:val="1"/>
        <w:numPr>
          <w:ilvl w:val="3"/>
          <w:numId w:val="53"/>
        </w:numPr>
        <w:tabs>
          <w:tab w:val="clear" w:pos="2062"/>
          <w:tab w:val="num" w:pos="851"/>
        </w:tabs>
        <w:ind w:left="0" w:firstLine="567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tabs>
          <w:tab w:val="left" w:pos="1426"/>
        </w:tabs>
        <w:ind w:firstLine="567"/>
      </w:pPr>
    </w:p>
    <w:p w:rsidR="000258D5" w:rsidRPr="000E7751" w:rsidRDefault="000258D5" w:rsidP="000258D5">
      <w:pPr>
        <w:pStyle w:val="3"/>
        <w:ind w:left="0" w:firstLine="567"/>
      </w:pPr>
      <w:bookmarkStart w:id="96" w:name="_Toc480797711"/>
      <w:bookmarkStart w:id="97" w:name="_Toc486333584"/>
      <w:r w:rsidRPr="000E7751">
        <w:t>ИНЫЕ ЗОНЫ</w:t>
      </w:r>
      <w:bookmarkEnd w:id="96"/>
      <w:bookmarkEnd w:id="97"/>
    </w:p>
    <w:p w:rsidR="000258D5" w:rsidRPr="000E7751" w:rsidRDefault="000258D5" w:rsidP="00DD34D4">
      <w:pPr>
        <w:pStyle w:val="3"/>
        <w:numPr>
          <w:ilvl w:val="0"/>
          <w:numId w:val="38"/>
        </w:numPr>
        <w:ind w:left="0" w:firstLine="567"/>
        <w:jc w:val="left"/>
      </w:pPr>
      <w:bookmarkStart w:id="98" w:name="_Toc480797712"/>
      <w:bookmarkStart w:id="99" w:name="_Toc486333585"/>
      <w:r w:rsidRPr="000E7751">
        <w:t>Р3 Зона природного ландшафта.</w:t>
      </w:r>
      <w:bookmarkEnd w:id="98"/>
      <w:bookmarkEnd w:id="99"/>
    </w:p>
    <w:p w:rsidR="000258D5" w:rsidRPr="000E7751" w:rsidRDefault="000258D5" w:rsidP="000258D5">
      <w:pPr>
        <w:pStyle w:val="aff8"/>
        <w:ind w:firstLine="567"/>
        <w:rPr>
          <w:i/>
        </w:rPr>
      </w:pPr>
      <w:r w:rsidRPr="000E7751">
        <w:rPr>
          <w:i/>
        </w:rPr>
        <w:t xml:space="preserve">Цель выделения зоны </w:t>
      </w:r>
      <w:r w:rsidRPr="000E7751">
        <w:rPr>
          <w:b/>
          <w:i/>
        </w:rPr>
        <w:t>Р</w:t>
      </w:r>
      <w:r w:rsidR="00D83481" w:rsidRPr="000E7751">
        <w:rPr>
          <w:b/>
          <w:i/>
        </w:rPr>
        <w:t>3</w:t>
      </w:r>
      <w:r w:rsidRPr="000E7751">
        <w:rPr>
          <w:i/>
        </w:rPr>
        <w:t xml:space="preserve"> выделена для обеспечения правовых условий сохранения и использования ценных в природном отношении территорий в целях кратковременного массового отдыха и проведения досуга на обустроенных открытых пространствах, осуществления необходимых природоохранных и природовосстановительных мероприятий, размещения необходимых объектов инженерной и транспортной инфраструктур.</w:t>
      </w:r>
    </w:p>
    <w:p w:rsidR="000258D5" w:rsidRPr="000E7751" w:rsidRDefault="00CD431E" w:rsidP="000258D5">
      <w:pPr>
        <w:spacing w:before="120" w:after="120"/>
        <w:ind w:firstLine="567"/>
        <w:jc w:val="center"/>
        <w:rPr>
          <w:b/>
        </w:rPr>
      </w:pPr>
      <w:r w:rsidRPr="000E7751">
        <w:rPr>
          <w:b/>
        </w:rPr>
        <w:t>1.</w:t>
      </w:r>
      <w:r w:rsidR="000258D5" w:rsidRPr="000E7751">
        <w:rPr>
          <w:b/>
        </w:rPr>
        <w:t>Основные, вспомогательные и условно разрешенные виды использования земельных участков и объектов капитального строительства зоны Р3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  <w:gridCol w:w="1351"/>
      </w:tblGrid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</w:pPr>
            <w:r w:rsidRPr="000E7751">
              <w:t>Наименование вида разрешенного использования</w:t>
            </w:r>
            <w:r w:rsidRPr="000E7751">
              <w:rPr>
                <w:i/>
              </w:rPr>
              <w:t>**)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both"/>
            </w:pPr>
            <w:r w:rsidRPr="000E7751">
              <w:t>Код вида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2D69B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  <w:lang w:eastAsia="en-US"/>
              </w:rPr>
            </w:pPr>
            <w:r w:rsidRPr="000E7751">
              <w:rPr>
                <w:b/>
                <w:lang w:eastAsia="en-US"/>
              </w:rPr>
              <w:t>основные виды разрешенного использования</w:t>
            </w:r>
          </w:p>
        </w:tc>
      </w:tr>
      <w:tr w:rsidR="001E7D7A" w:rsidRPr="000E7751" w:rsidTr="00867DBB">
        <w:tc>
          <w:tcPr>
            <w:tcW w:w="4352" w:type="pct"/>
            <w:shd w:val="clear" w:color="auto" w:fill="auto"/>
            <w:vAlign w:val="center"/>
          </w:tcPr>
          <w:p w:rsidR="001E7D7A" w:rsidRPr="000E7751" w:rsidRDefault="00D6742B" w:rsidP="00D6742B">
            <w:pPr>
              <w:autoSpaceDE w:val="0"/>
              <w:autoSpaceDN w:val="0"/>
              <w:adjustRightInd w:val="0"/>
              <w:ind w:firstLine="567"/>
              <w:jc w:val="both"/>
            </w:pPr>
            <w:r>
              <w:t>деятельность по особой охране и изучению природы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1E7D7A" w:rsidRPr="000E7751" w:rsidRDefault="00D6742B" w:rsidP="00867DBB">
            <w:pPr>
              <w:pStyle w:val="aff0"/>
              <w:ind w:left="0" w:right="0" w:firstLine="567"/>
            </w:pPr>
            <w:r>
              <w:t>9.0</w:t>
            </w:r>
          </w:p>
        </w:tc>
      </w:tr>
      <w:tr w:rsidR="00D6742B" w:rsidRPr="000E7751" w:rsidTr="00867DBB">
        <w:tc>
          <w:tcPr>
            <w:tcW w:w="4352" w:type="pct"/>
            <w:shd w:val="clear" w:color="auto" w:fill="auto"/>
            <w:vAlign w:val="center"/>
          </w:tcPr>
          <w:p w:rsidR="00D6742B" w:rsidRDefault="008468A0" w:rsidP="00D6742B">
            <w:pPr>
              <w:autoSpaceDE w:val="0"/>
              <w:autoSpaceDN w:val="0"/>
              <w:adjustRightInd w:val="0"/>
              <w:ind w:firstLine="567"/>
              <w:jc w:val="both"/>
            </w:pPr>
            <w:r>
              <w:t xml:space="preserve">водные объекты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D6742B" w:rsidRDefault="008468A0" w:rsidP="00867DBB">
            <w:pPr>
              <w:pStyle w:val="aff0"/>
              <w:ind w:left="0" w:right="0" w:firstLine="567"/>
            </w:pPr>
            <w:r>
              <w:t>11.0</w:t>
            </w:r>
          </w:p>
        </w:tc>
      </w:tr>
      <w:tr w:rsidR="008468A0" w:rsidRPr="000E7751" w:rsidTr="00867DBB">
        <w:tc>
          <w:tcPr>
            <w:tcW w:w="4352" w:type="pct"/>
            <w:shd w:val="clear" w:color="auto" w:fill="auto"/>
            <w:vAlign w:val="center"/>
          </w:tcPr>
          <w:p w:rsidR="008468A0" w:rsidRDefault="006A49E1" w:rsidP="00D6742B">
            <w:pPr>
              <w:autoSpaceDE w:val="0"/>
              <w:autoSpaceDN w:val="0"/>
              <w:adjustRightInd w:val="0"/>
              <w:ind w:firstLine="567"/>
              <w:jc w:val="both"/>
            </w:pPr>
            <w:r>
              <w:t>с</w:t>
            </w:r>
            <w:r w:rsidR="008468A0">
              <w:t>ельскохозяйственное использование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8468A0" w:rsidRDefault="008468A0" w:rsidP="00867DBB">
            <w:pPr>
              <w:pStyle w:val="aff0"/>
              <w:ind w:left="0" w:right="0" w:firstLine="567"/>
            </w:pPr>
            <w:r>
              <w:t>1.0</w:t>
            </w:r>
          </w:p>
        </w:tc>
      </w:tr>
      <w:tr w:rsidR="008468A0" w:rsidRPr="000E7751" w:rsidTr="001E6A77">
        <w:tc>
          <w:tcPr>
            <w:tcW w:w="4352" w:type="pct"/>
            <w:shd w:val="clear" w:color="auto" w:fill="auto"/>
          </w:tcPr>
          <w:p w:rsidR="008468A0" w:rsidRDefault="008468A0" w:rsidP="008468A0">
            <w:pPr>
              <w:ind w:firstLine="567"/>
            </w:pPr>
            <w:r>
              <w:t>с</w:t>
            </w:r>
            <w:r w:rsidRPr="00F2789F">
              <w:t>пециальное пользование водными объектами</w:t>
            </w:r>
          </w:p>
        </w:tc>
        <w:tc>
          <w:tcPr>
            <w:tcW w:w="648" w:type="pct"/>
            <w:shd w:val="clear" w:color="auto" w:fill="auto"/>
          </w:tcPr>
          <w:p w:rsidR="008468A0" w:rsidRDefault="008468A0">
            <w:r>
              <w:t xml:space="preserve">          11.2</w:t>
            </w:r>
          </w:p>
        </w:tc>
      </w:tr>
      <w:tr w:rsidR="006A49E1" w:rsidRPr="000E7751" w:rsidTr="000868CC">
        <w:tc>
          <w:tcPr>
            <w:tcW w:w="4352" w:type="pct"/>
            <w:shd w:val="clear" w:color="auto" w:fill="auto"/>
            <w:vAlign w:val="center"/>
          </w:tcPr>
          <w:p w:rsidR="006A49E1" w:rsidRPr="000E7751" w:rsidRDefault="006A49E1" w:rsidP="00991A8F">
            <w:pPr>
              <w:pStyle w:val="aff0"/>
              <w:ind w:left="0" w:right="0" w:firstLine="567"/>
            </w:pPr>
            <w:r w:rsidRPr="000E7751">
              <w:t>запас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6A49E1" w:rsidRPr="000E7751" w:rsidRDefault="006A49E1" w:rsidP="00991A8F">
            <w:pPr>
              <w:pStyle w:val="aff0"/>
              <w:ind w:left="0" w:right="0" w:firstLine="567"/>
            </w:pPr>
            <w:r w:rsidRPr="000E7751">
              <w:t>12.3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FBD4B4"/>
          </w:tcPr>
          <w:p w:rsidR="000258D5" w:rsidRPr="000E7751" w:rsidRDefault="000258D5" w:rsidP="00867DBB">
            <w:pPr>
              <w:ind w:firstLine="567"/>
              <w:jc w:val="center"/>
              <w:rPr>
                <w:b/>
              </w:rPr>
            </w:pPr>
            <w:r w:rsidRPr="000E7751">
              <w:rPr>
                <w:b/>
                <w:lang w:eastAsia="en-US"/>
              </w:rPr>
              <w:t>условно разрешенные виды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t>туристическое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5.2.1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охрана природных территорий</w:t>
            </w:r>
          </w:p>
        </w:tc>
        <w:tc>
          <w:tcPr>
            <w:tcW w:w="648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9.1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rPr>
                <w:color w:val="000000"/>
              </w:rPr>
            </w:pPr>
            <w:r w:rsidRPr="000E7751">
              <w:rPr>
                <w:color w:val="000000"/>
                <w:lang w:eastAsia="en-US"/>
              </w:rPr>
              <w:t>природно-познавательный туризм</w:t>
            </w:r>
          </w:p>
        </w:tc>
        <w:tc>
          <w:tcPr>
            <w:tcW w:w="648" w:type="pct"/>
            <w:shd w:val="clear" w:color="auto" w:fill="auto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</w:rPr>
            </w:pPr>
            <w:r w:rsidRPr="000E7751">
              <w:rPr>
                <w:color w:val="000000"/>
              </w:rPr>
              <w:t>5.2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C6D9F1"/>
          </w:tcPr>
          <w:p w:rsidR="000258D5" w:rsidRPr="000E7751" w:rsidRDefault="000258D5" w:rsidP="00867DBB">
            <w:pPr>
              <w:ind w:firstLine="567"/>
              <w:jc w:val="center"/>
              <w:rPr>
                <w:color w:val="000000"/>
                <w:sz w:val="20"/>
                <w:szCs w:val="20"/>
              </w:rPr>
            </w:pPr>
            <w:r w:rsidRPr="000E7751">
              <w:rPr>
                <w:b/>
                <w:lang w:eastAsia="en-US"/>
              </w:rPr>
              <w:t>вспомогательные виды  разрешенного использования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rPr>
                <w:lang w:eastAsia="en-US"/>
              </w:rPr>
            </w:pPr>
            <w:r w:rsidRPr="000E7751">
              <w:t>коммунальное обслуживание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 w:rsidRPr="000E7751">
              <w:rPr>
                <w:lang w:eastAsia="en-US"/>
              </w:rPr>
              <w:t>3.1</w:t>
            </w:r>
          </w:p>
        </w:tc>
      </w:tr>
      <w:tr w:rsidR="000258D5" w:rsidRPr="000E7751" w:rsidTr="00867DBB">
        <w:tc>
          <w:tcPr>
            <w:tcW w:w="4352" w:type="pct"/>
            <w:shd w:val="clear" w:color="auto" w:fill="auto"/>
            <w:vAlign w:val="center"/>
          </w:tcPr>
          <w:p w:rsidR="000258D5" w:rsidRPr="000E7751" w:rsidRDefault="008468A0" w:rsidP="00867DBB">
            <w:pPr>
              <w:pStyle w:val="aff0"/>
              <w:ind w:left="0" w:right="0" w:firstLine="56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связь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0258D5" w:rsidRPr="000E7751" w:rsidRDefault="008468A0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6.8</w:t>
            </w:r>
          </w:p>
        </w:tc>
      </w:tr>
      <w:tr w:rsidR="000258D5" w:rsidRPr="000E7751" w:rsidTr="00867DBB">
        <w:tc>
          <w:tcPr>
            <w:tcW w:w="5000" w:type="pct"/>
            <w:gridSpan w:val="2"/>
            <w:shd w:val="clear" w:color="auto" w:fill="auto"/>
            <w:vAlign w:val="center"/>
          </w:tcPr>
          <w:p w:rsidR="000258D5" w:rsidRPr="000E7751" w:rsidRDefault="000258D5" w:rsidP="00867DBB">
            <w:pPr>
              <w:shd w:val="clear" w:color="auto" w:fill="FFFFFF"/>
              <w:ind w:firstLine="567"/>
              <w:jc w:val="both"/>
              <w:rPr>
                <w:i/>
              </w:rPr>
            </w:pPr>
            <w:r w:rsidRPr="000E7751">
              <w:rPr>
                <w:i/>
              </w:rPr>
              <w:t>Примечание:</w:t>
            </w:r>
          </w:p>
          <w:p w:rsidR="000258D5" w:rsidRPr="000E7751" w:rsidRDefault="000258D5" w:rsidP="00867DBB">
            <w:pPr>
              <w:spacing w:before="120"/>
              <w:ind w:firstLine="567"/>
              <w:jc w:val="both"/>
              <w:rPr>
                <w:i/>
                <w:sz w:val="22"/>
                <w:szCs w:val="22"/>
              </w:rPr>
            </w:pPr>
            <w:r w:rsidRPr="000E7751">
              <w:rPr>
                <w:i/>
                <w:sz w:val="22"/>
                <w:szCs w:val="22"/>
              </w:rPr>
              <w:t>**) Содержание видов разрешенного использования, перечисленных в настоящей таблице, допускает без отдельного указания в таблице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      </w:r>
          </w:p>
          <w:p w:rsidR="000258D5" w:rsidRPr="000E7751" w:rsidRDefault="000258D5" w:rsidP="00867DBB">
            <w:pPr>
              <w:pStyle w:val="aff0"/>
              <w:ind w:left="0" w:right="0" w:firstLine="567"/>
              <w:jc w:val="center"/>
              <w:rPr>
                <w:lang w:eastAsia="en-US"/>
              </w:rPr>
            </w:pPr>
          </w:p>
        </w:tc>
      </w:tr>
    </w:tbl>
    <w:p w:rsidR="000258D5" w:rsidRPr="000E7751" w:rsidRDefault="000258D5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u w:val="single"/>
        </w:rPr>
      </w:pPr>
    </w:p>
    <w:p w:rsidR="000258D5" w:rsidRPr="000E7751" w:rsidRDefault="00CD431E" w:rsidP="000258D5">
      <w:pPr>
        <w:pStyle w:val="af1"/>
        <w:tabs>
          <w:tab w:val="left" w:pos="426"/>
        </w:tabs>
        <w:spacing w:before="120"/>
        <w:ind w:left="0" w:firstLine="567"/>
        <w:jc w:val="both"/>
        <w:rPr>
          <w:b/>
          <w:u w:val="single"/>
        </w:rPr>
      </w:pPr>
      <w:r w:rsidRPr="000E7751">
        <w:rPr>
          <w:b/>
          <w:u w:val="single"/>
        </w:rPr>
        <w:t>2.</w:t>
      </w:r>
      <w:r w:rsidR="000258D5" w:rsidRPr="000E7751">
        <w:rPr>
          <w:b/>
          <w:u w:val="single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0258D5" w:rsidRPr="000E7751" w:rsidRDefault="000258D5" w:rsidP="000258D5">
      <w:pPr>
        <w:pStyle w:val="af1"/>
        <w:tabs>
          <w:tab w:val="left" w:pos="426"/>
          <w:tab w:val="num" w:pos="1920"/>
        </w:tabs>
        <w:spacing w:before="120"/>
        <w:ind w:left="0" w:firstLine="567"/>
        <w:jc w:val="both"/>
        <w:rPr>
          <w:b/>
        </w:rPr>
      </w:pPr>
    </w:p>
    <w:p w:rsidR="000258D5" w:rsidRPr="000E7751" w:rsidRDefault="000258D5" w:rsidP="00DD34D4">
      <w:pPr>
        <w:pStyle w:val="af1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Предельные размеры земельных участков, в том числе их площадь:</w:t>
      </w:r>
    </w:p>
    <w:p w:rsidR="000258D5" w:rsidRPr="000E7751" w:rsidRDefault="000258D5" w:rsidP="00DD34D4">
      <w:pPr>
        <w:pStyle w:val="1"/>
        <w:numPr>
          <w:ilvl w:val="0"/>
          <w:numId w:val="31"/>
        </w:numPr>
        <w:tabs>
          <w:tab w:val="left" w:pos="851"/>
        </w:tabs>
        <w:ind w:left="0" w:firstLine="567"/>
      </w:pPr>
      <w:r w:rsidRPr="000E7751">
        <w:t xml:space="preserve">минимальная площадь земельного участка – 50 кв. м. </w:t>
      </w:r>
    </w:p>
    <w:p w:rsidR="000258D5" w:rsidRPr="000E7751" w:rsidRDefault="000258D5" w:rsidP="00DD34D4">
      <w:pPr>
        <w:pStyle w:val="1"/>
        <w:numPr>
          <w:ilvl w:val="0"/>
          <w:numId w:val="31"/>
        </w:numPr>
        <w:tabs>
          <w:tab w:val="left" w:pos="851"/>
        </w:tabs>
        <w:ind w:left="0" w:firstLine="567"/>
      </w:pPr>
      <w:r w:rsidRPr="000E7751">
        <w:t>максимальная площадь земельного участка – 450</w:t>
      </w:r>
      <w:r w:rsidR="008468A0">
        <w:t>0</w:t>
      </w:r>
      <w:r w:rsidRPr="000E7751">
        <w:t>00 кв.м.;</w:t>
      </w:r>
    </w:p>
    <w:p w:rsidR="000258D5" w:rsidRPr="000E7751" w:rsidRDefault="000258D5" w:rsidP="00DD34D4">
      <w:pPr>
        <w:pStyle w:val="1"/>
        <w:numPr>
          <w:ilvl w:val="0"/>
          <w:numId w:val="31"/>
        </w:numPr>
        <w:tabs>
          <w:tab w:val="left" w:pos="851"/>
        </w:tabs>
        <w:ind w:left="0" w:firstLine="567"/>
      </w:pPr>
      <w:r w:rsidRPr="000E7751">
        <w:t>предельные размеры земельных участков (за исключением площади) не подлежат установлению.</w:t>
      </w:r>
    </w:p>
    <w:p w:rsidR="000258D5" w:rsidRPr="000E7751" w:rsidRDefault="000258D5" w:rsidP="00DD34D4">
      <w:pPr>
        <w:pStyle w:val="af1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Минимальные отступы от границ земельных участков:</w:t>
      </w:r>
    </w:p>
    <w:p w:rsidR="000258D5" w:rsidRPr="000E7751" w:rsidRDefault="000258D5" w:rsidP="00DD34D4">
      <w:pPr>
        <w:pStyle w:val="1"/>
        <w:numPr>
          <w:ilvl w:val="0"/>
          <w:numId w:val="32"/>
        </w:numPr>
        <w:tabs>
          <w:tab w:val="left" w:pos="851"/>
        </w:tabs>
        <w:ind w:left="0" w:firstLine="567"/>
      </w:pPr>
      <w:r w:rsidRPr="000E7751">
        <w:t xml:space="preserve">от границ участка до стен зданий, строений, сооружений – на расстоянии – </w:t>
      </w:r>
      <w:r w:rsidR="00CD431E" w:rsidRPr="000E7751">
        <w:t>1м.</w:t>
      </w:r>
    </w:p>
    <w:p w:rsidR="000258D5" w:rsidRPr="000E7751" w:rsidRDefault="000258D5" w:rsidP="00DD34D4">
      <w:pPr>
        <w:pStyle w:val="af1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>Максимальное количество этажей и (или) максимальная высота зданий:</w:t>
      </w:r>
    </w:p>
    <w:p w:rsidR="000258D5" w:rsidRPr="000E7751" w:rsidRDefault="000258D5" w:rsidP="00DD34D4">
      <w:pPr>
        <w:pStyle w:val="1"/>
        <w:numPr>
          <w:ilvl w:val="1"/>
          <w:numId w:val="33"/>
        </w:numPr>
        <w:tabs>
          <w:tab w:val="left" w:pos="851"/>
        </w:tabs>
        <w:ind w:left="0" w:firstLine="567"/>
        <w:rPr>
          <w:i/>
        </w:rPr>
      </w:pPr>
      <w:r w:rsidRPr="000E7751">
        <w:t xml:space="preserve">максимальное количество этажей зданий, строений, сооружений на территории земельных участков зоны объектов физкультуры и спорта </w:t>
      </w:r>
      <w:r w:rsidRPr="000E7751">
        <w:rPr>
          <w:i/>
        </w:rPr>
        <w:t>не подлежит установлению;</w:t>
      </w:r>
    </w:p>
    <w:p w:rsidR="000258D5" w:rsidRPr="000E7751" w:rsidRDefault="000258D5" w:rsidP="00DD34D4">
      <w:pPr>
        <w:pStyle w:val="af1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 xml:space="preserve">Максимальный процент застройки в границах земельного участка: 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максимальный процент застройки – 60%.</w:t>
      </w:r>
    </w:p>
    <w:p w:rsidR="000258D5" w:rsidRPr="000E7751" w:rsidRDefault="000258D5" w:rsidP="00DD34D4">
      <w:pPr>
        <w:pStyle w:val="af1"/>
        <w:numPr>
          <w:ilvl w:val="0"/>
          <w:numId w:val="34"/>
        </w:numPr>
        <w:tabs>
          <w:tab w:val="left" w:pos="426"/>
          <w:tab w:val="left" w:pos="851"/>
        </w:tabs>
        <w:spacing w:before="120"/>
        <w:ind w:left="0" w:firstLine="567"/>
        <w:jc w:val="both"/>
        <w:rPr>
          <w:b/>
        </w:rPr>
      </w:pPr>
      <w:r w:rsidRPr="000E7751">
        <w:rPr>
          <w:b/>
        </w:rPr>
        <w:t xml:space="preserve">Иные показатели: </w:t>
      </w: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Минимальная доля озелененных территорий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6328"/>
        <w:gridCol w:w="3758"/>
      </w:tblGrid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rPr>
                <w:b/>
              </w:rPr>
            </w:pPr>
            <w:r w:rsidRPr="000E7751">
              <w:rPr>
                <w:b/>
              </w:rPr>
              <w:br w:type="page"/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  <w:rPr>
                <w:b/>
              </w:rPr>
            </w:pPr>
            <w:r w:rsidRPr="000E7751">
              <w:rPr>
                <w:b/>
              </w:rPr>
              <w:t>Вид использования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  <w:rPr>
                <w:b/>
              </w:rPr>
            </w:pPr>
            <w:r w:rsidRPr="000E7751">
              <w:rPr>
                <w:b/>
              </w:rPr>
              <w:t>Минимальная площадь озелененных территорий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</w:pPr>
            <w:r w:rsidRPr="000E7751">
              <w:t>1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</w:pPr>
            <w:r w:rsidRPr="000E7751">
              <w:t>2</w:t>
            </w:r>
          </w:p>
        </w:tc>
        <w:tc>
          <w:tcPr>
            <w:tcW w:w="0" w:type="auto"/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  <w:jc w:val="center"/>
            </w:pPr>
            <w:r w:rsidRPr="000E7751">
              <w:t>4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1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Сады, скверы; парки;  специальные парки (зоопарки, ботанические сады) комплексы аттракционов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70% территории земельного участка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2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Санаторные учреждения, объекты социального обеспечения, объекты для оздоровительных целей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60% территории земельного участка</w:t>
            </w:r>
          </w:p>
        </w:tc>
      </w:tr>
      <w:tr w:rsidR="000258D5" w:rsidRPr="000E7751" w:rsidTr="00867DBB">
        <w:trPr>
          <w:tblHeader/>
        </w:trPr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3</w:t>
            </w:r>
          </w:p>
        </w:tc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 xml:space="preserve">Прочие </w:t>
            </w:r>
          </w:p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</w:p>
        </w:tc>
        <w:tc>
          <w:tcPr>
            <w:tcW w:w="0" w:type="auto"/>
          </w:tcPr>
          <w:p w:rsidR="000258D5" w:rsidRPr="000E7751" w:rsidRDefault="000258D5" w:rsidP="00867DBB">
            <w:pPr>
              <w:tabs>
                <w:tab w:val="left" w:pos="851"/>
              </w:tabs>
              <w:ind w:firstLine="567"/>
            </w:pPr>
            <w:r w:rsidRPr="000E7751">
              <w:t>1</w:t>
            </w:r>
            <w:r w:rsidRPr="000E7751">
              <w:rPr>
                <w:lang w:val="en-US"/>
              </w:rPr>
              <w:t>4</w:t>
            </w:r>
            <w:r w:rsidRPr="000E7751">
              <w:t>% территории земельного участка</w:t>
            </w:r>
          </w:p>
        </w:tc>
      </w:tr>
    </w:tbl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</w:p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Минимальное количество машино-мест для хранения индивидуального автотранспорта:</w:t>
      </w:r>
    </w:p>
    <w:p w:rsidR="000258D5" w:rsidRPr="000E7751" w:rsidRDefault="000258D5" w:rsidP="000258D5">
      <w:pPr>
        <w:pStyle w:val="1"/>
        <w:tabs>
          <w:tab w:val="left" w:pos="851"/>
        </w:tabs>
        <w:ind w:left="0" w:firstLine="567"/>
      </w:pPr>
      <w:r w:rsidRPr="000E7751">
        <w:t>на территории земельных участков устанавливается: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2"/>
        <w:gridCol w:w="2779"/>
        <w:gridCol w:w="2461"/>
      </w:tblGrid>
      <w:tr w:rsidR="000258D5" w:rsidRPr="000E7751" w:rsidTr="00867DBB">
        <w:trPr>
          <w:cantSplit/>
          <w:tblHeader/>
          <w:jc w:val="center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Здания и сооружения</w:t>
            </w:r>
          </w:p>
        </w:tc>
        <w:tc>
          <w:tcPr>
            <w:tcW w:w="135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Расчетная единица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Число машино-мест на расчетную единицу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Парки культуры и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Прочие гостиницы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6-8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Пляжи и парки в зонах отдыха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100 единовременных посетителей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15-20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Лесопарки и заповедники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7-10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lastRenderedPageBreak/>
              <w:t>Береговые базы маломерного флота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10-15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Дома отдыха и санатории, санатории-профилактории, базы отдыха предприятий и туристские базы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100 отдыхающих и обслуживающего персонала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3-5</w:t>
            </w:r>
          </w:p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</w:p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</w:p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Гостиницы (туристские и курортные)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То же</w:t>
            </w: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5-7</w:t>
            </w:r>
          </w:p>
        </w:tc>
      </w:tr>
      <w:tr w:rsidR="000258D5" w:rsidRPr="000E7751" w:rsidTr="00867DBB">
        <w:trPr>
          <w:jc w:val="center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both"/>
            </w:pPr>
            <w:r w:rsidRPr="000E7751">
              <w:t>Мотели и кемпинги</w:t>
            </w:r>
          </w:p>
        </w:tc>
        <w:tc>
          <w:tcPr>
            <w:tcW w:w="1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ind w:firstLine="81"/>
              <w:jc w:val="center"/>
            </w:pPr>
            <w:r w:rsidRPr="000E7751">
              <w:t>«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258D5" w:rsidRPr="000E7751" w:rsidRDefault="000258D5" w:rsidP="00867DBB">
            <w:pPr>
              <w:tabs>
                <w:tab w:val="left" w:pos="851"/>
              </w:tabs>
              <w:overflowPunct w:val="0"/>
              <w:autoSpaceDE w:val="0"/>
              <w:autoSpaceDN w:val="0"/>
              <w:jc w:val="center"/>
            </w:pPr>
            <w:r w:rsidRPr="000E7751">
              <w:t>По расчетной вместимости</w:t>
            </w:r>
          </w:p>
        </w:tc>
      </w:tr>
    </w:tbl>
    <w:p w:rsidR="000258D5" w:rsidRPr="000E7751" w:rsidRDefault="000258D5" w:rsidP="000258D5">
      <w:pPr>
        <w:pStyle w:val="aff8"/>
        <w:tabs>
          <w:tab w:val="left" w:pos="851"/>
        </w:tabs>
        <w:ind w:firstLine="567"/>
        <w:rPr>
          <w:u w:val="single"/>
        </w:rPr>
      </w:pPr>
      <w:r w:rsidRPr="000E7751">
        <w:rPr>
          <w:u w:val="single"/>
        </w:rPr>
        <w:t>Площади машино-мест для хранения:</w:t>
      </w:r>
    </w:p>
    <w:p w:rsidR="000258D5" w:rsidRPr="000E7751" w:rsidRDefault="000258D5" w:rsidP="000258D5">
      <w:pPr>
        <w:pStyle w:val="1"/>
        <w:tabs>
          <w:tab w:val="clear" w:pos="1440"/>
          <w:tab w:val="left" w:pos="851"/>
        </w:tabs>
        <w:ind w:left="0" w:firstLine="567"/>
      </w:pPr>
      <w:r w:rsidRPr="000E7751">
        <w:t>Размер земельных участков стоянок легковых автомобилей на одно машино-место: для наземных стоянок – 25 кв.м.</w:t>
      </w:r>
    </w:p>
    <w:p w:rsidR="000258D5" w:rsidRPr="000E7751" w:rsidRDefault="000258D5" w:rsidP="000258D5">
      <w:pPr>
        <w:pStyle w:val="1"/>
        <w:tabs>
          <w:tab w:val="clear" w:pos="1440"/>
          <w:tab w:val="left" w:pos="851"/>
        </w:tabs>
        <w:ind w:left="0" w:firstLine="567"/>
      </w:pPr>
      <w:r w:rsidRPr="000E7751">
        <w:t>площадь мест на погрузочно-разгрузочных площадках определяется из расчёта 60 кв.м. на одно место;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</w:pPr>
    </w:p>
    <w:p w:rsidR="000258D5" w:rsidRPr="000E7751" w:rsidRDefault="00CD431E" w:rsidP="000258D5">
      <w:pPr>
        <w:pStyle w:val="1"/>
        <w:numPr>
          <w:ilvl w:val="0"/>
          <w:numId w:val="0"/>
        </w:numPr>
        <w:ind w:firstLine="567"/>
        <w:rPr>
          <w:b/>
          <w:u w:val="single"/>
        </w:rPr>
      </w:pPr>
      <w:r w:rsidRPr="000E7751">
        <w:rPr>
          <w:b/>
          <w:u w:val="single"/>
        </w:rPr>
        <w:t>3.</w:t>
      </w:r>
      <w:r w:rsidR="000258D5" w:rsidRPr="000E7751">
        <w:rPr>
          <w:b/>
          <w:u w:val="single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hyperlink r:id="rId33" w:history="1">
        <w:r w:rsidR="000258D5" w:rsidRPr="000E7751">
          <w:rPr>
            <w:b/>
            <w:u w:val="single"/>
          </w:rPr>
          <w:t>законодательством</w:t>
        </w:r>
      </w:hyperlink>
      <w:r w:rsidR="000258D5" w:rsidRPr="000E7751">
        <w:rPr>
          <w:b/>
          <w:u w:val="single"/>
        </w:rPr>
        <w:t xml:space="preserve"> Российской Федерации:</w:t>
      </w:r>
    </w:p>
    <w:p w:rsidR="000258D5" w:rsidRPr="000E7751" w:rsidRDefault="000258D5" w:rsidP="000258D5">
      <w:pPr>
        <w:pStyle w:val="1"/>
        <w:numPr>
          <w:ilvl w:val="0"/>
          <w:numId w:val="0"/>
        </w:numPr>
        <w:ind w:firstLine="567"/>
      </w:pPr>
    </w:p>
    <w:p w:rsidR="000258D5" w:rsidRPr="000E7751" w:rsidRDefault="000258D5" w:rsidP="00DD34D4">
      <w:pPr>
        <w:pStyle w:val="1"/>
        <w:numPr>
          <w:ilvl w:val="3"/>
          <w:numId w:val="63"/>
        </w:numPr>
        <w:tabs>
          <w:tab w:val="clear" w:pos="2062"/>
          <w:tab w:val="num" w:pos="0"/>
        </w:tabs>
        <w:ind w:left="426"/>
      </w:pPr>
      <w:r w:rsidRPr="000E7751">
        <w:t xml:space="preserve">В соответствии со статьей 27 ЗК РФ земельные участки  – </w:t>
      </w:r>
      <w:r w:rsidRPr="000E7751">
        <w:rPr>
          <w:i/>
        </w:rPr>
        <w:t>не относятся к землям ограниченного оборота</w:t>
      </w:r>
      <w:r w:rsidRPr="000E7751">
        <w:t xml:space="preserve">. Запрещается приватизация земельных участков в пределах береговой полосы, установленной в соответствии с Водным </w:t>
      </w:r>
      <w:hyperlink r:id="rId34" w:history="1">
        <w:r w:rsidRPr="000E7751">
          <w:t>кодексом</w:t>
        </w:r>
      </w:hyperlink>
      <w:r w:rsidRPr="000E7751">
        <w:t xml:space="preserve"> Российской Федерации, а также земельных участков, на которых находятся пруды, обводненные карьеры, в границах территорий общего пользования.</w:t>
      </w:r>
    </w:p>
    <w:p w:rsidR="000258D5" w:rsidRPr="000E7751" w:rsidRDefault="000258D5" w:rsidP="00DD34D4">
      <w:pPr>
        <w:pStyle w:val="1"/>
        <w:numPr>
          <w:ilvl w:val="3"/>
          <w:numId w:val="63"/>
        </w:numPr>
        <w:tabs>
          <w:tab w:val="clear" w:pos="2062"/>
        </w:tabs>
        <w:ind w:left="0" w:firstLine="0"/>
      </w:pPr>
      <w:r w:rsidRPr="000E7751">
        <w:t xml:space="preserve">Правовой режим использования земельных участков и объектов капитального строительства осуществляется с соблюдением требований законодательства РФ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 </w:t>
      </w:r>
    </w:p>
    <w:p w:rsidR="000258D5" w:rsidRPr="000E7751" w:rsidRDefault="000258D5" w:rsidP="000258D5">
      <w:pPr>
        <w:spacing w:before="120" w:after="120"/>
        <w:ind w:firstLine="567"/>
        <w:jc w:val="both"/>
        <w:rPr>
          <w:rStyle w:val="aff9"/>
          <w:i/>
        </w:rPr>
      </w:pPr>
    </w:p>
    <w:p w:rsidR="000258D5" w:rsidRPr="000E7751" w:rsidRDefault="000258D5" w:rsidP="000258D5">
      <w:pPr>
        <w:pStyle w:val="3"/>
        <w:ind w:left="0" w:firstLine="567"/>
      </w:pPr>
      <w:bookmarkStart w:id="100" w:name="_Toc480797713"/>
      <w:bookmarkStart w:id="101" w:name="_Toc486333586"/>
      <w:bookmarkEnd w:id="81"/>
      <w:r w:rsidRPr="000E7751">
        <w:t>ЗОНЫ ОСОБО ОХРАНЯЕМЫХ ТЕРРИТОИЙ</w:t>
      </w:r>
      <w:bookmarkEnd w:id="100"/>
      <w:bookmarkEnd w:id="101"/>
    </w:p>
    <w:p w:rsidR="000258D5" w:rsidRPr="000E7751" w:rsidRDefault="000258D5" w:rsidP="000258D5">
      <w:pPr>
        <w:pStyle w:val="aff8"/>
        <w:ind w:firstLine="567"/>
      </w:pPr>
      <w:r w:rsidRPr="000E7751">
        <w:t>Зоны особо охраняемых категорий земель предназначены для сохранения природного ландшафта, экологически чистой окружающей среды, ценных в природном отношении территорий, растительного и животного мира.</w:t>
      </w:r>
    </w:p>
    <w:p w:rsidR="000258D5" w:rsidRPr="000E7751" w:rsidRDefault="000258D5" w:rsidP="00DD34D4">
      <w:pPr>
        <w:pStyle w:val="3"/>
        <w:numPr>
          <w:ilvl w:val="0"/>
          <w:numId w:val="19"/>
        </w:numPr>
        <w:ind w:left="0" w:firstLine="567"/>
        <w:jc w:val="left"/>
      </w:pPr>
      <w:bookmarkStart w:id="102" w:name="_Toc480797714"/>
      <w:bookmarkStart w:id="103" w:name="_Toc486333587"/>
      <w:r w:rsidRPr="000E7751">
        <w:t>ЗЛФ Зона лесного фонда.</w:t>
      </w:r>
      <w:bookmarkEnd w:id="102"/>
      <w:bookmarkEnd w:id="103"/>
    </w:p>
    <w:p w:rsidR="000258D5" w:rsidRPr="000E7751" w:rsidRDefault="000258D5" w:rsidP="000258D5">
      <w:pPr>
        <w:spacing w:before="120" w:after="120"/>
        <w:ind w:firstLine="567"/>
        <w:jc w:val="both"/>
      </w:pPr>
      <w:r w:rsidRPr="000E7751">
        <w:t xml:space="preserve">Согласно  ГрК РФ  статьи 36 п. 6 градостроительные </w:t>
      </w:r>
      <w:r w:rsidRPr="000E7751">
        <w:rPr>
          <w:b/>
          <w:i/>
          <w:u w:val="single"/>
        </w:rPr>
        <w:t>регламенты не устанавливаются</w:t>
      </w:r>
      <w:r w:rsidRPr="000E7751">
        <w:t xml:space="preserve"> для земель лесного фонда, использование земельных участков определяется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</w:t>
      </w:r>
    </w:p>
    <w:p w:rsidR="000258D5" w:rsidRPr="000E7751" w:rsidRDefault="000258D5" w:rsidP="00DD34D4">
      <w:pPr>
        <w:pStyle w:val="3"/>
        <w:numPr>
          <w:ilvl w:val="0"/>
          <w:numId w:val="19"/>
        </w:numPr>
        <w:ind w:left="0" w:firstLine="567"/>
        <w:jc w:val="left"/>
      </w:pPr>
      <w:bookmarkStart w:id="104" w:name="_Toc480797715"/>
      <w:bookmarkStart w:id="105" w:name="_Toc486333588"/>
      <w:r w:rsidRPr="000E7751">
        <w:t>ЗВФ Зона водного фонда.</w:t>
      </w:r>
      <w:bookmarkEnd w:id="104"/>
      <w:bookmarkEnd w:id="105"/>
    </w:p>
    <w:p w:rsidR="000258D5" w:rsidRPr="000E7751" w:rsidRDefault="000258D5" w:rsidP="000258D5">
      <w:pPr>
        <w:spacing w:before="120" w:after="120"/>
        <w:ind w:firstLine="567"/>
        <w:jc w:val="both"/>
      </w:pPr>
      <w:r w:rsidRPr="000E7751">
        <w:t xml:space="preserve">Согласно  ГрК РФ  статьи 36 п. 6 градостроительные </w:t>
      </w:r>
      <w:r w:rsidRPr="000E7751">
        <w:rPr>
          <w:b/>
          <w:i/>
          <w:u w:val="single"/>
        </w:rPr>
        <w:t>регламенты не устанавливаются</w:t>
      </w:r>
      <w:r w:rsidRPr="000E7751">
        <w:t xml:space="preserve"> для земель водного фонда, использование земельных участков определяется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</w:t>
      </w:r>
    </w:p>
    <w:p w:rsidR="000258D5" w:rsidRPr="000E7751" w:rsidRDefault="000258D5" w:rsidP="00DD34D4">
      <w:pPr>
        <w:pStyle w:val="3"/>
        <w:numPr>
          <w:ilvl w:val="0"/>
          <w:numId w:val="19"/>
        </w:numPr>
        <w:ind w:left="0" w:firstLine="567"/>
        <w:jc w:val="left"/>
      </w:pPr>
      <w:bookmarkStart w:id="106" w:name="_Toc480797716"/>
      <w:bookmarkStart w:id="107" w:name="_Toc486333589"/>
      <w:r w:rsidRPr="000E7751">
        <w:t>СЛ Зона защитных лесов.</w:t>
      </w:r>
      <w:bookmarkEnd w:id="106"/>
      <w:bookmarkEnd w:id="107"/>
    </w:p>
    <w:p w:rsidR="000258D5" w:rsidRPr="000E7751" w:rsidRDefault="000258D5" w:rsidP="000258D5">
      <w:pPr>
        <w:spacing w:before="120" w:after="120"/>
        <w:ind w:firstLine="567"/>
        <w:jc w:val="both"/>
      </w:pPr>
      <w:r w:rsidRPr="000E7751">
        <w:t xml:space="preserve">Согласно  ГрК РФ статьи 36 п. 6 градостроительные </w:t>
      </w:r>
      <w:r w:rsidRPr="000E7751">
        <w:rPr>
          <w:b/>
          <w:i/>
          <w:u w:val="single"/>
        </w:rPr>
        <w:t>регламенты не устанавливаются</w:t>
      </w:r>
      <w:r w:rsidRPr="000E7751">
        <w:t xml:space="preserve"> для земель особо охраняемых природных территорий, использование земельных участков </w:t>
      </w:r>
      <w:r w:rsidRPr="000E7751">
        <w:lastRenderedPageBreak/>
        <w:t>определяется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</w:t>
      </w:r>
    </w:p>
    <w:p w:rsidR="000258D5" w:rsidRPr="000E7751" w:rsidRDefault="000258D5" w:rsidP="000258D5">
      <w:pPr>
        <w:spacing w:before="120" w:after="120"/>
        <w:ind w:firstLine="567"/>
        <w:jc w:val="both"/>
      </w:pPr>
    </w:p>
    <w:p w:rsidR="000258D5" w:rsidRPr="000E7751" w:rsidRDefault="000258D5" w:rsidP="000258D5">
      <w:pPr>
        <w:pStyle w:val="3"/>
        <w:ind w:left="0" w:firstLine="567"/>
      </w:pPr>
      <w:bookmarkStart w:id="108" w:name="_Toc278547973"/>
      <w:bookmarkStart w:id="109" w:name="_Toc278550869"/>
      <w:bookmarkStart w:id="110" w:name="_Toc279744587"/>
      <w:bookmarkStart w:id="111" w:name="_Toc480797717"/>
      <w:bookmarkStart w:id="112" w:name="_Toc486333590"/>
      <w:r w:rsidRPr="000E7751">
        <w:t>Градостроительные регламенты в части ограничений использования земельных участков и объектов капитального строительства, установленных  границами зон с особыми условиями использования территорий.</w:t>
      </w:r>
      <w:bookmarkEnd w:id="108"/>
      <w:bookmarkEnd w:id="109"/>
      <w:bookmarkEnd w:id="110"/>
      <w:bookmarkEnd w:id="111"/>
      <w:bookmarkEnd w:id="112"/>
    </w:p>
    <w:p w:rsidR="000258D5" w:rsidRPr="000E7751" w:rsidRDefault="000258D5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13" w:name="_Toc480797718"/>
      <w:bookmarkStart w:id="114" w:name="_Toc486333591"/>
      <w:r w:rsidRPr="000E7751">
        <w:t>Граница зоны особо охраняемых территорий природоохранного значения.</w:t>
      </w:r>
      <w:bookmarkEnd w:id="113"/>
      <w:bookmarkEnd w:id="114"/>
    </w:p>
    <w:p w:rsidR="000258D5" w:rsidRPr="000E7751" w:rsidRDefault="000258D5" w:rsidP="000258D5">
      <w:pPr>
        <w:ind w:firstLine="567"/>
        <w:rPr>
          <w:b/>
          <w:u w:val="single"/>
        </w:rPr>
      </w:pPr>
      <w:r w:rsidRPr="000E7751">
        <w:rPr>
          <w:b/>
          <w:u w:val="single"/>
        </w:rPr>
        <w:t>ООПТ Зона особо охраняемых природных территорий</w:t>
      </w:r>
    </w:p>
    <w:p w:rsidR="000258D5" w:rsidRPr="000E7751" w:rsidRDefault="000258D5" w:rsidP="000258D5">
      <w:pPr>
        <w:spacing w:line="200" w:lineRule="atLeast"/>
        <w:ind w:firstLine="567"/>
        <w:jc w:val="both"/>
      </w:pPr>
      <w:r w:rsidRPr="000E7751">
        <w:t xml:space="preserve">В соответствии с частью 6 статьи 36 Градостроительного кодекса Российской Федерации градостроительные </w:t>
      </w:r>
      <w:r w:rsidRPr="000E7751">
        <w:rPr>
          <w:b/>
          <w:i/>
          <w:u w:val="single"/>
        </w:rPr>
        <w:t>регламенты не устанавливаются</w:t>
      </w:r>
      <w:r w:rsidRPr="000E7751">
        <w:t xml:space="preserve"> для земель особо охраняемых природных территорий, а их использование определяется  уполномоченными федеральными органами исполнительной власти,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законами. В случае, если земельные участки, расположенные на территории зоны, входят в границы территорий общего пользования, выделенных красными линиями, в соответствии с частью 7 статьи 36 Градостроительного кодекса Российской Федерации, градостроительные регламенты для них не устанавливаются, а их использование определяется уполномоченными исполнительными органами государственной власти Белгородской области, издаваемых в соответствии с федеральными законами.</w:t>
      </w:r>
    </w:p>
    <w:p w:rsidR="0031001C" w:rsidRPr="000E7751" w:rsidRDefault="0031001C" w:rsidP="0031001C">
      <w:pPr>
        <w:ind w:firstLine="567"/>
        <w:jc w:val="both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15" w:name="_Toc480797719"/>
      <w:bookmarkStart w:id="116" w:name="_Toc486333592"/>
      <w:r w:rsidRPr="000E7751">
        <w:t>Граница территории объекта культурного наследия.</w:t>
      </w:r>
      <w:bookmarkEnd w:id="115"/>
      <w:bookmarkEnd w:id="116"/>
    </w:p>
    <w:p w:rsidR="00DE6E59" w:rsidRPr="000E7751" w:rsidRDefault="00DE6E59" w:rsidP="00DE6E59">
      <w:pPr>
        <w:ind w:firstLine="567"/>
        <w:rPr>
          <w:b/>
          <w:u w:val="single"/>
        </w:rPr>
      </w:pPr>
      <w:r w:rsidRPr="000E7751">
        <w:rPr>
          <w:b/>
          <w:u w:val="single"/>
        </w:rPr>
        <w:t>ОКН Территория объекта культурного наследия</w:t>
      </w:r>
    </w:p>
    <w:p w:rsidR="00DE6E59" w:rsidRPr="000E7751" w:rsidRDefault="00DE6E59" w:rsidP="00DE6E59">
      <w:pPr>
        <w:ind w:firstLine="567"/>
        <w:jc w:val="both"/>
        <w:rPr>
          <w:i/>
        </w:rPr>
      </w:pPr>
      <w:r w:rsidRPr="000E7751">
        <w:rPr>
          <w:i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наследия.</w:t>
      </w:r>
    </w:p>
    <w:p w:rsidR="00DE6E59" w:rsidRPr="000E7751" w:rsidRDefault="00DE6E59" w:rsidP="00DE6E59">
      <w:pPr>
        <w:ind w:firstLine="567"/>
        <w:jc w:val="both"/>
        <w:rPr>
          <w:rStyle w:val="blk"/>
        </w:rPr>
      </w:pPr>
      <w:r w:rsidRPr="000E7751">
        <w:t xml:space="preserve">1. В соответствии с </w:t>
      </w:r>
      <w:hyperlink r:id="rId35" w:history="1">
        <w:r w:rsidRPr="000E7751">
          <w:t>Федеральным законом от 25.06.2002 N 73-ФЗ (ред. от 07.03.2017) "Об объектах культурного наследия (памятниках истории и культуры) народов Российской Федерации"</w:t>
        </w:r>
      </w:hyperlink>
      <w:r w:rsidRPr="000E7751">
        <w:t xml:space="preserve"> </w:t>
      </w:r>
      <w:r w:rsidRPr="000E7751">
        <w:rPr>
          <w:rStyle w:val="blk"/>
        </w:rPr>
        <w:t>территорией объекта культурного наследия является территория,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 настоящей статьей.</w:t>
      </w:r>
    </w:p>
    <w:p w:rsidR="00DE6E59" w:rsidRPr="000E7751" w:rsidRDefault="00DE6E59" w:rsidP="00DE6E59">
      <w:pPr>
        <w:ind w:firstLine="567"/>
        <w:jc w:val="both"/>
      </w:pPr>
      <w:r w:rsidRPr="000E7751">
        <w:rPr>
          <w:rStyle w:val="blk"/>
        </w:rPr>
        <w:t>Границы территории объекта культурного наследия могут не совпадать с границами существующих земельных участков.</w:t>
      </w:r>
    </w:p>
    <w:p w:rsidR="00DE6E59" w:rsidRPr="000E7751" w:rsidRDefault="00DE6E59" w:rsidP="00DE6E59">
      <w:pPr>
        <w:ind w:firstLine="567"/>
        <w:rPr>
          <w:rFonts w:eastAsia="Times New Roman"/>
        </w:rPr>
      </w:pPr>
      <w:r w:rsidRPr="000E7751">
        <w:rPr>
          <w:rFonts w:eastAsia="Times New Roman"/>
        </w:rPr>
        <w:t xml:space="preserve">Границы территории объекта культурного наследия, за исключением границ территории объекта археологического наследия, определяются проектом границ территории объекта культурного наследия на основании архивных документов, в том числе исторических поземельных планов, и научных исследований с учетом особенностей каждого объекта культурного наследия, включая степень его сохранности и этапы развития. </w:t>
      </w:r>
    </w:p>
    <w:p w:rsidR="00DE6E59" w:rsidRPr="000E7751" w:rsidRDefault="00DE6E59" w:rsidP="00DE6E59">
      <w:pPr>
        <w:ind w:firstLine="567"/>
        <w:rPr>
          <w:rFonts w:eastAsia="Times New Roman"/>
        </w:rPr>
      </w:pPr>
      <w:bookmarkStart w:id="117" w:name="dst279"/>
      <w:bookmarkEnd w:id="117"/>
      <w:r w:rsidRPr="000E7751">
        <w:rPr>
          <w:rFonts w:eastAsia="Times New Roman"/>
        </w:rPr>
        <w:t>Границы территории объекта археологического наследия определяются на основании археологических полевых работ.</w:t>
      </w:r>
    </w:p>
    <w:p w:rsidR="00DE6E59" w:rsidRPr="000E7751" w:rsidRDefault="00DE6E59" w:rsidP="00DE6E59">
      <w:pPr>
        <w:ind w:firstLine="567"/>
        <w:jc w:val="both"/>
      </w:pPr>
      <w:r w:rsidRPr="000E7751">
        <w:t xml:space="preserve">2. На территории Волоконовского сельского поселения располагаются 3 объекта культурного наследия регионального значения: </w:t>
      </w:r>
    </w:p>
    <w:p w:rsidR="00DE6E59" w:rsidRPr="000E7751" w:rsidRDefault="00DE6E59" w:rsidP="00DE6E59">
      <w:pPr>
        <w:ind w:firstLine="567"/>
      </w:pPr>
      <w:r w:rsidRPr="000E7751">
        <w:t>1) Братская могила  советских воинов, погибших в боях с фашистскими захватчиками в 1943 году. Захоронено 27 человек, имена 5 человек  установлены. Скульптура советского воина.</w:t>
      </w:r>
    </w:p>
    <w:p w:rsidR="00DE6E59" w:rsidRPr="000E7751" w:rsidRDefault="00DE6E59" w:rsidP="00DE6E59">
      <w:pPr>
        <w:ind w:firstLine="567"/>
      </w:pPr>
      <w:r w:rsidRPr="000E7751">
        <w:t>2) Братская могила советских воинов, погибших в боях с фашистскими захватчиками в 1943 году. Захоронено 30 человек, имя одного человека установлено. Скульптура советского воина.</w:t>
      </w:r>
    </w:p>
    <w:p w:rsidR="00DE6E59" w:rsidRPr="000E7751" w:rsidRDefault="00DE6E59" w:rsidP="00DE6E59">
      <w:pPr>
        <w:ind w:firstLine="567"/>
      </w:pPr>
      <w:r w:rsidRPr="000E7751">
        <w:t>3) Братская могила советских воинов, погибших в боях с фашистскими захватчиками.</w:t>
      </w:r>
    </w:p>
    <w:p w:rsidR="00DE6E59" w:rsidRPr="000E7751" w:rsidRDefault="00DE6E59" w:rsidP="00DE6E59">
      <w:pPr>
        <w:ind w:firstLine="567"/>
        <w:jc w:val="both"/>
      </w:pPr>
      <w:r w:rsidRPr="000E7751">
        <w:t>Границы территорий вышеуказанных объектов утверждены распоряжением Правительства Белгородской области №74-рп от 24.02.2014 г. (см приложение 1, 2, 3).</w:t>
      </w:r>
    </w:p>
    <w:p w:rsidR="00DE6E59" w:rsidRPr="000E7751" w:rsidRDefault="00DE6E59" w:rsidP="00DE6E59">
      <w:pPr>
        <w:ind w:firstLine="567"/>
        <w:jc w:val="both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18" w:name="_Toc480797720"/>
      <w:bookmarkStart w:id="119" w:name="_Toc486333593"/>
      <w:r w:rsidRPr="000E7751">
        <w:rPr>
          <w:rStyle w:val="hl"/>
        </w:rPr>
        <w:t>Граница охранной зоны объекта культурного наследия.</w:t>
      </w:r>
      <w:bookmarkEnd w:id="118"/>
      <w:bookmarkEnd w:id="119"/>
    </w:p>
    <w:p w:rsidR="00DE6E59" w:rsidRPr="000E7751" w:rsidRDefault="00DE6E59" w:rsidP="00DE6E59">
      <w:pPr>
        <w:ind w:firstLine="567"/>
        <w:rPr>
          <w:b/>
          <w:u w:val="single"/>
        </w:rPr>
      </w:pPr>
      <w:r w:rsidRPr="000E7751">
        <w:rPr>
          <w:b/>
          <w:u w:val="single"/>
        </w:rPr>
        <w:t>ОЗ Охранная зона объекта культурного наследия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r w:rsidRPr="000E7751">
        <w:rPr>
          <w:color w:val="000000"/>
        </w:rPr>
        <w:t xml:space="preserve">1.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bookmarkStart w:id="120" w:name="dst100225"/>
      <w:bookmarkEnd w:id="120"/>
      <w:r w:rsidRPr="000E7751">
        <w:rPr>
          <w:color w:val="000000"/>
        </w:rPr>
        <w:t>Необходимый состав зон охраны объекта культурного наследия определяется проектом зон охраны объекта культурного наследия.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bookmarkStart w:id="121" w:name="dst586"/>
      <w:bookmarkEnd w:id="121"/>
      <w:r w:rsidRPr="000E7751">
        <w:rPr>
          <w:color w:val="000000"/>
        </w:rPr>
        <w:t>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зоны, единой зоны регулирования застройки и хозяйственной деятельности и единой зоны охраняемого природного ландшафта (далее - объединенная зона охраны объектов культурного наследия).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bookmarkStart w:id="122" w:name="dst587"/>
      <w:bookmarkEnd w:id="122"/>
      <w:r w:rsidRPr="000E7751">
        <w:rPr>
          <w:color w:val="000000"/>
        </w:rPr>
        <w:t>Состав объединенной зоны охраны объектов культурного наследия определяется проектом объединенной зоны охраны объектов культурного наследия.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bookmarkStart w:id="123" w:name="dst588"/>
      <w:bookmarkEnd w:id="123"/>
      <w:r w:rsidRPr="000E7751">
        <w:rPr>
          <w:color w:val="000000"/>
        </w:rPr>
        <w:t>Требование об установлении зон охраны объекта культурного наследия к выявленному объекту культурного наследия не предъявляется.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bookmarkStart w:id="124" w:name="dst100226"/>
      <w:bookmarkEnd w:id="124"/>
      <w:r w:rsidRPr="000E7751">
        <w:rPr>
          <w:color w:val="000000"/>
        </w:rPr>
        <w:t xml:space="preserve">2. </w:t>
      </w:r>
      <w:r w:rsidRPr="000E7751">
        <w:rPr>
          <w:color w:val="000000"/>
          <w:u w:val="single"/>
        </w:rPr>
        <w:t>Охранная зона</w:t>
      </w:r>
      <w:r w:rsidRPr="000E7751">
        <w:rPr>
          <w:color w:val="000000"/>
        </w:rPr>
        <w:t xml:space="preserve"> -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 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bookmarkStart w:id="125" w:name="dst100227"/>
      <w:bookmarkEnd w:id="125"/>
      <w:r w:rsidRPr="000E7751">
        <w:rPr>
          <w:color w:val="000000"/>
          <w:u w:val="single"/>
        </w:rPr>
        <w:t>Зона регулирования застройки и хозяйственной деятельности</w:t>
      </w:r>
      <w:r w:rsidRPr="000E7751">
        <w:rPr>
          <w:color w:val="000000"/>
        </w:rPr>
        <w:t xml:space="preserve"> - территория, в пределах которой устанавливается режим использования земель, ограничивающий строительство и хозяйственную деятельность, определяются требования к реконструкции существующих зданий и сооружений.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bookmarkStart w:id="126" w:name="dst100228"/>
      <w:bookmarkEnd w:id="126"/>
      <w:r w:rsidRPr="000E7751">
        <w:rPr>
          <w:color w:val="000000"/>
          <w:u w:val="single"/>
        </w:rPr>
        <w:t>Зона охраняемого природного ландшафта</w:t>
      </w:r>
      <w:r w:rsidRPr="000E7751">
        <w:rPr>
          <w:color w:val="000000"/>
        </w:rPr>
        <w:t xml:space="preserve"> - территория, в пределах которой устанавливается режим использования земель, запрещающий или ограничивающий хозяйственную деятельность, строительство и реконструкцию существующих зданий и сооружений в целях сохранения (регенерации) природного ландшафта, включая долины рек, водоемы, леса и открытые пространства, связанные композиционно с объектами культурного наследия.</w:t>
      </w:r>
    </w:p>
    <w:p w:rsidR="00DE6E59" w:rsidRPr="000E7751" w:rsidRDefault="00DE6E59" w:rsidP="00DE6E59">
      <w:pPr>
        <w:pStyle w:val="a6"/>
        <w:ind w:left="0" w:firstLine="567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27" w:name="_Toc480797721"/>
      <w:bookmarkStart w:id="128" w:name="_Toc486333594"/>
      <w:r w:rsidRPr="000E7751">
        <w:t>Граница водоохранных зон, прибрежных защитных и береговых полос.</w:t>
      </w:r>
      <w:bookmarkEnd w:id="127"/>
      <w:bookmarkEnd w:id="128"/>
    </w:p>
    <w:p w:rsidR="00DE6E59" w:rsidRPr="000E7751" w:rsidRDefault="00DE6E59" w:rsidP="00DE6E59">
      <w:pPr>
        <w:ind w:firstLine="567"/>
        <w:rPr>
          <w:b/>
          <w:u w:val="single"/>
        </w:rPr>
      </w:pPr>
      <w:r w:rsidRPr="000E7751">
        <w:rPr>
          <w:b/>
          <w:u w:val="single"/>
        </w:rPr>
        <w:t xml:space="preserve">ВОЗ Водоохранные зоны, прибрежные защитные и береговые полосы </w:t>
      </w:r>
    </w:p>
    <w:p w:rsidR="00DE6E59" w:rsidRPr="000E7751" w:rsidRDefault="00DE6E59" w:rsidP="00DE6E59">
      <w:pPr>
        <w:ind w:firstLine="567"/>
        <w:jc w:val="both"/>
        <w:rPr>
          <w:i/>
          <w:color w:val="000000"/>
        </w:rPr>
      </w:pPr>
      <w:r w:rsidRPr="000E7751">
        <w:rPr>
          <w:i/>
          <w:color w:val="000000"/>
        </w:rPr>
        <w:t>Водоохранные зоны выделяются в целях: предупреждения и предотвращения микробного и химического загрязнения поверхностных вод; предотвращения загрязнения, засорения, заиления и истощения водных объектов; сохранения среды обитания объектов водного, животного и растительного мира.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r w:rsidRPr="000E7751">
        <w:rPr>
          <w:color w:val="000000"/>
        </w:rPr>
        <w:t>1. Н</w:t>
      </w:r>
      <w:r w:rsidRPr="000E7751">
        <w:t>а территории в</w:t>
      </w:r>
      <w:r w:rsidRPr="000E7751">
        <w:rPr>
          <w:color w:val="000000"/>
        </w:rPr>
        <w:t>одоохранных зон, прибрежных защитных и береговых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DE6E59" w:rsidRPr="000E7751" w:rsidRDefault="00DE6E59" w:rsidP="00DE6E59">
      <w:pPr>
        <w:spacing w:before="120"/>
        <w:ind w:firstLine="567"/>
        <w:jc w:val="both"/>
        <w:rPr>
          <w:color w:val="000000"/>
        </w:rPr>
      </w:pPr>
      <w:r w:rsidRPr="000E7751">
        <w:rPr>
          <w:color w:val="000000"/>
        </w:rPr>
        <w:t xml:space="preserve">2. </w:t>
      </w:r>
      <w:r w:rsidRPr="000E7751">
        <w:t xml:space="preserve"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</w:t>
      </w:r>
      <w:r w:rsidRPr="000E7751">
        <w:lastRenderedPageBreak/>
        <w:t>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 xml:space="preserve">3. </w:t>
      </w:r>
      <w:r w:rsidRPr="000E7751">
        <w:t xml:space="preserve">Для земельных участков и иных объектов недвижимости, расположенных в водоохранных зонах рек, других водных объектов устанавливаются </w:t>
      </w:r>
      <w:r w:rsidRPr="000E7751">
        <w:rPr>
          <w:color w:val="000000"/>
        </w:rPr>
        <w:t xml:space="preserve">условно разрешенные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слушаний, </w:t>
      </w:r>
      <w:r w:rsidRPr="000E7751">
        <w:t>определенных статьей 29 настоящих Правил.</w:t>
      </w:r>
    </w:p>
    <w:p w:rsidR="00DE6E59" w:rsidRPr="000E7751" w:rsidRDefault="00DE6E59" w:rsidP="00DE6E59">
      <w:pPr>
        <w:ind w:firstLine="567"/>
        <w:jc w:val="center"/>
        <w:rPr>
          <w:b/>
          <w:u w:val="single"/>
        </w:rPr>
      </w:pPr>
      <w:r w:rsidRPr="000E7751">
        <w:rPr>
          <w:b/>
          <w:u w:val="single"/>
        </w:rPr>
        <w:t>В границах водоохранных зон запрещается: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r w:rsidRPr="000E7751">
        <w:rPr>
          <w:color w:val="000000"/>
        </w:rPr>
        <w:t>использование сточных вод в целях регулирования плодородия почв;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29" w:name="dst125"/>
      <w:bookmarkEnd w:id="129"/>
      <w:r w:rsidRPr="000E7751">
        <w:rPr>
          <w:color w:val="000000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0" w:name="dst93"/>
      <w:bookmarkEnd w:id="130"/>
      <w:r w:rsidRPr="000E7751">
        <w:rPr>
          <w:color w:val="000000"/>
        </w:rPr>
        <w:t>осуществление авиационных мер по борьбе с вредными организмами;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1" w:name="dst100593"/>
      <w:bookmarkEnd w:id="131"/>
      <w:r w:rsidRPr="000E7751">
        <w:rPr>
          <w:color w:val="000000"/>
        </w:rPr>
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 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2" w:name="dst94"/>
      <w:bookmarkEnd w:id="132"/>
      <w:r w:rsidRPr="000E7751">
        <w:rPr>
          <w:color w:val="000000"/>
        </w:rPr>
        <w:t xml:space="preserve"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 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3" w:name="dst95"/>
      <w:bookmarkEnd w:id="133"/>
      <w:r w:rsidRPr="000E7751">
        <w:rPr>
          <w:color w:val="000000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4" w:name="dst96"/>
      <w:bookmarkEnd w:id="134"/>
      <w:r w:rsidRPr="000E7751">
        <w:rPr>
          <w:color w:val="000000"/>
        </w:rPr>
        <w:t>сброс сточных, в том числе дренажных, вод;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5" w:name="dst97"/>
      <w:bookmarkEnd w:id="135"/>
      <w:r w:rsidRPr="000E7751">
        <w:rPr>
          <w:color w:val="000000"/>
        </w:rPr>
        <w:t xml:space="preserve"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36" w:anchor="dst35" w:history="1">
        <w:r w:rsidRPr="000E7751">
          <w:rPr>
            <w:color w:val="000000"/>
          </w:rPr>
          <w:t>статьей 19.1</w:t>
        </w:r>
      </w:hyperlink>
      <w:r w:rsidRPr="000E7751">
        <w:rPr>
          <w:color w:val="000000"/>
        </w:rPr>
        <w:t xml:space="preserve"> Закона Российской Федерации от 21 февраля 1992 года N 2395-1 "О недрах"). </w:t>
      </w:r>
    </w:p>
    <w:p w:rsidR="00DE6E59" w:rsidRPr="000E7751" w:rsidRDefault="00DE6E59" w:rsidP="00DE6E59">
      <w:pPr>
        <w:tabs>
          <w:tab w:val="num" w:pos="993"/>
        </w:tabs>
        <w:ind w:firstLine="567"/>
        <w:jc w:val="center"/>
        <w:rPr>
          <w:b/>
          <w:u w:val="single"/>
        </w:rPr>
      </w:pPr>
      <w:r w:rsidRPr="000E7751">
        <w:rPr>
          <w:b/>
          <w:u w:val="single"/>
        </w:rPr>
        <w:t>В границах водоохранных зон разрешается: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r w:rsidRPr="000E7751">
        <w:rPr>
          <w:color w:val="000000"/>
        </w:rPr>
        <w:t>зеленые насаждения;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r w:rsidRPr="000E7751">
        <w:rPr>
          <w:color w:val="000000"/>
        </w:rPr>
        <w:t>малые формы и элементы благоустройства;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r w:rsidRPr="000E7751">
        <w:rPr>
          <w:color w:val="000000"/>
        </w:rPr>
        <w:t>размещение объектов водоснабжения, рекреации, рыбного и охотничьего хозяйства, водозаборных, портовых и гидротехнических сооружений при наличии лицензии на водопользование, в котором устанавливаются требования по соблюдению водоохранного режима;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r w:rsidRPr="000E7751">
        <w:rPr>
          <w:color w:val="000000"/>
        </w:rPr>
        <w:t>временные, нестационарные  сооружения торговли и обслуживания (кроме АЗС, ремонтных мастерских, других производственно - обсуживающих объектов), при условии соблюдения санитарных норм их эксплуатации.</w:t>
      </w:r>
    </w:p>
    <w:p w:rsidR="00DE6E59" w:rsidRPr="000E7751" w:rsidRDefault="00DE6E59" w:rsidP="00DE6E59">
      <w:pPr>
        <w:ind w:firstLine="567"/>
        <w:jc w:val="center"/>
        <w:rPr>
          <w:b/>
          <w:u w:val="single"/>
        </w:rPr>
      </w:pPr>
      <w:r w:rsidRPr="000E7751">
        <w:rPr>
          <w:b/>
          <w:u w:val="single"/>
        </w:rPr>
        <w:t>В границах прибрежных защитных полос, наряду с вышеперечисленными ограничениями для водоохранных зон, запрещается: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r w:rsidRPr="000E7751">
        <w:rPr>
          <w:color w:val="000000"/>
        </w:rPr>
        <w:t>распашка земель;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6" w:name="dst100597"/>
      <w:bookmarkEnd w:id="136"/>
      <w:r w:rsidRPr="000E7751">
        <w:rPr>
          <w:color w:val="000000"/>
        </w:rPr>
        <w:t>размещение отвалов размываемых грунтов;</w:t>
      </w:r>
    </w:p>
    <w:p w:rsidR="00DE6E59" w:rsidRPr="000E7751" w:rsidRDefault="00DE6E59" w:rsidP="00DE6E59">
      <w:pPr>
        <w:numPr>
          <w:ilvl w:val="0"/>
          <w:numId w:val="15"/>
        </w:numPr>
        <w:tabs>
          <w:tab w:val="clear" w:pos="1080"/>
          <w:tab w:val="num" w:pos="993"/>
        </w:tabs>
        <w:ind w:left="0" w:firstLine="567"/>
        <w:jc w:val="both"/>
        <w:rPr>
          <w:color w:val="000000"/>
        </w:rPr>
      </w:pPr>
      <w:bookmarkStart w:id="137" w:name="dst100598"/>
      <w:bookmarkEnd w:id="137"/>
      <w:r w:rsidRPr="000E7751">
        <w:rPr>
          <w:color w:val="000000"/>
        </w:rPr>
        <w:t>выпас сельскохозяйственных животных и организация для них летних лагерей, ванн.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 xml:space="preserve">4. 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</w:t>
      </w:r>
      <w:r w:rsidRPr="000E7751">
        <w:rPr>
          <w:color w:val="000000"/>
        </w:rPr>
        <w:lastRenderedPageBreak/>
        <w:t>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5. Режим природопользования на территории наземных памятников природы, а также охранных зон отдельных деревьев – памятников природы радиусом 11.5 метров, устанавливается на основе паспортов указанных памятников, утвержденных органами государственной власти Белгородской области.</w:t>
      </w:r>
    </w:p>
    <w:p w:rsidR="00DE6E59" w:rsidRPr="000E7751" w:rsidRDefault="00DE6E59" w:rsidP="00DE6E59">
      <w:pPr>
        <w:ind w:firstLine="567"/>
        <w:jc w:val="both"/>
      </w:pPr>
      <w:r w:rsidRPr="000E7751">
        <w:t xml:space="preserve"> 6. До утверждения проектов водоохранных зон в порядке установленном  Водным кодексом Российской Федерации земельные участки в водоохранных зонах водных объектов предоставляются гражданам и юридическим лицам в порядке, установленном земельным законодательством Российской Федерации, по согласованию со специально уполномоченным государственным органом управления использованием и охраной водного фонда.</w:t>
      </w:r>
    </w:p>
    <w:p w:rsidR="00DE6E59" w:rsidRPr="000E7751" w:rsidRDefault="00DE6E59" w:rsidP="00DE6E59">
      <w:pPr>
        <w:ind w:firstLine="567"/>
        <w:jc w:val="both"/>
      </w:pPr>
      <w:r w:rsidRPr="000E7751">
        <w:t>После утверждения в установленном порядке проектов водоохранных зон в настоящую статью вносятся изменения.</w:t>
      </w:r>
    </w:p>
    <w:p w:rsidR="00DE6E59" w:rsidRPr="000E7751" w:rsidRDefault="00DE6E59" w:rsidP="00DE6E59">
      <w:pPr>
        <w:ind w:firstLine="567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38" w:name="_Toc480797722"/>
      <w:bookmarkStart w:id="139" w:name="_Toc486333595"/>
      <w:r w:rsidRPr="000E7751">
        <w:t>Зоны санитарной охраны источников водоснабжения и водопроводов питьевого назначения.</w:t>
      </w:r>
      <w:bookmarkEnd w:id="138"/>
      <w:bookmarkEnd w:id="139"/>
    </w:p>
    <w:p w:rsidR="00DE6E59" w:rsidRPr="000E7751" w:rsidRDefault="00DE6E59" w:rsidP="00DE6E59">
      <w:pPr>
        <w:ind w:firstLine="567"/>
        <w:rPr>
          <w:rStyle w:val="18"/>
          <w:rFonts w:eastAsia="Calibri"/>
          <w:b/>
          <w:bCs w:val="0"/>
          <w:i/>
          <w:iCs/>
          <w:sz w:val="28"/>
          <w:szCs w:val="28"/>
          <w:u w:val="single"/>
        </w:rPr>
      </w:pPr>
      <w:r w:rsidRPr="000E7751">
        <w:rPr>
          <w:b/>
          <w:u w:val="single"/>
        </w:rPr>
        <w:t>ЗСО</w:t>
      </w:r>
      <w:r w:rsidRPr="000E7751">
        <w:rPr>
          <w:b/>
          <w:color w:val="FF0000"/>
          <w:sz w:val="20"/>
          <w:szCs w:val="20"/>
          <w:u w:val="single"/>
        </w:rPr>
        <w:t xml:space="preserve"> </w:t>
      </w:r>
      <w:r w:rsidRPr="000E7751">
        <w:rPr>
          <w:b/>
          <w:u w:val="single"/>
        </w:rPr>
        <w:t>Зоны санитарной охраны источников питьевого водоснабжения</w:t>
      </w:r>
      <w:r w:rsidRPr="000E7751">
        <w:rPr>
          <w:b/>
          <w:u w:val="single"/>
        </w:rPr>
        <w:tab/>
      </w:r>
    </w:p>
    <w:p w:rsidR="00DE6E59" w:rsidRPr="000E7751" w:rsidRDefault="00DE6E59" w:rsidP="00DE6E59">
      <w:pPr>
        <w:spacing w:before="120" w:after="120"/>
        <w:ind w:firstLine="567"/>
        <w:jc w:val="both"/>
      </w:pPr>
      <w:r w:rsidRPr="000E7751">
        <w:rPr>
          <w:color w:val="000000"/>
        </w:rPr>
        <w:t>1. Н</w:t>
      </w:r>
      <w:r w:rsidRPr="000E7751">
        <w:t xml:space="preserve">а территории </w:t>
      </w:r>
      <w:r w:rsidRPr="000E7751">
        <w:rPr>
          <w:color w:val="000000"/>
        </w:rPr>
        <w:t xml:space="preserve">зон </w:t>
      </w:r>
      <w:r w:rsidRPr="000E7751">
        <w:t xml:space="preserve">санитарной охраны источников питьевого водоснабжения (далее - ЗСО) в соответствии с законодательством Российской Федерации </w:t>
      </w:r>
      <w:r w:rsidRPr="000E7751">
        <w:rPr>
          <w:color w:val="000000"/>
        </w:rPr>
        <w:t xml:space="preserve">о санитарно-эпидемиологическом благополучии населения </w:t>
      </w:r>
      <w:r w:rsidRPr="000E7751">
        <w:t>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DE6E59" w:rsidRPr="000E7751" w:rsidRDefault="00DE6E59" w:rsidP="00DE6E59">
      <w:pPr>
        <w:spacing w:before="120" w:after="120"/>
        <w:ind w:firstLine="567"/>
        <w:jc w:val="both"/>
        <w:rPr>
          <w:color w:val="000000"/>
        </w:rPr>
      </w:pPr>
      <w:r w:rsidRPr="000E7751">
        <w:rPr>
          <w:color w:val="000000"/>
        </w:rPr>
        <w:t>2. Принципиальное содержание указанного режима установлено</w:t>
      </w:r>
      <w:r w:rsidRPr="000E7751">
        <w:t xml:space="preserve"> СанПиН 2.1.4.1110-02 («Зоны санитарной охраны источников водоснабжения и водопроводов питьевого назначения»)</w:t>
      </w:r>
      <w:r w:rsidRPr="000E7751">
        <w:rPr>
          <w:color w:val="000000"/>
        </w:rPr>
        <w:t>.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Правила.</w:t>
      </w:r>
    </w:p>
    <w:p w:rsidR="00DE6E59" w:rsidRPr="000E7751" w:rsidRDefault="00DE6E59" w:rsidP="00DE6E59">
      <w:pPr>
        <w:spacing w:before="120" w:after="120"/>
        <w:ind w:firstLine="567"/>
        <w:jc w:val="both"/>
        <w:rPr>
          <w:color w:val="000000"/>
        </w:rPr>
      </w:pPr>
      <w:r w:rsidRPr="000E7751">
        <w:rPr>
          <w:color w:val="000000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DE6E59" w:rsidRPr="000E7751" w:rsidRDefault="00DE6E59" w:rsidP="00DE6E59">
      <w:pPr>
        <w:spacing w:before="120" w:after="120"/>
        <w:ind w:firstLine="567"/>
        <w:rPr>
          <w:b/>
          <w:u w:val="single"/>
        </w:rPr>
      </w:pPr>
      <w:r w:rsidRPr="000E7751">
        <w:rPr>
          <w:b/>
          <w:u w:val="single"/>
        </w:rPr>
        <w:t>3.1. Мероприятия на территории ЗСО подземных источников водоснабжения:</w:t>
      </w:r>
    </w:p>
    <w:p w:rsidR="00DE6E59" w:rsidRPr="000E7751" w:rsidRDefault="00DE6E59" w:rsidP="00DE6E59">
      <w:pPr>
        <w:pStyle w:val="125"/>
        <w:spacing w:after="120"/>
        <w:ind w:firstLine="567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3.1.1. Мероприятия по первому поясу ЗСО подземных источников водоснабжения (далее – первый пояс ЗСО):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lastRenderedPageBreak/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E6E59" w:rsidRPr="000E7751" w:rsidRDefault="00DE6E59" w:rsidP="00DE6E59">
      <w:pPr>
        <w:pStyle w:val="125"/>
        <w:spacing w:after="120"/>
        <w:ind w:firstLine="567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3.1.2. Мероприятия по второму и третьему поясам ЗСО подземных источников водоснабжения (далее соответственно – второй пояс ЗСО, третий пояс ЗСО):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3) Запрещение закачки отработанных вод в подземные горизонты, подземного складирования твердых отходов и разработки недр;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4) 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E6E59" w:rsidRPr="000E7751" w:rsidRDefault="00DE6E59" w:rsidP="00DE6E59">
      <w:pPr>
        <w:pStyle w:val="125"/>
        <w:spacing w:after="120"/>
        <w:ind w:firstLine="567"/>
        <w:rPr>
          <w:b/>
          <w:szCs w:val="24"/>
          <w:u w:val="single"/>
        </w:rPr>
      </w:pPr>
      <w:r w:rsidRPr="000E7751">
        <w:rPr>
          <w:b/>
          <w:szCs w:val="24"/>
          <w:u w:val="single"/>
        </w:rPr>
        <w:t>3.1.3. Мероприятия по второму поясу ЗСО: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1) не допускается: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применение удобрений и ядохимикатов;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рубка леса главного пользования и реконструкции.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DE6E59" w:rsidRPr="000E7751" w:rsidRDefault="00DE6E59" w:rsidP="00DE6E59">
      <w:pPr>
        <w:spacing w:before="120" w:after="120"/>
        <w:ind w:firstLine="567"/>
        <w:rPr>
          <w:b/>
          <w:u w:val="single"/>
        </w:rPr>
      </w:pPr>
      <w:r w:rsidRPr="000E7751">
        <w:rPr>
          <w:b/>
          <w:u w:val="single"/>
        </w:rPr>
        <w:t>3.2. Мероприятия по санитарно–защитной полосе водоводов: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lastRenderedPageBreak/>
        <w:t>1) в пределах санитарно-защитной полосы водоводов должны отсутствовать источники загрязнения почвы и грунтовых вод;</w:t>
      </w:r>
    </w:p>
    <w:p w:rsidR="00DE6E59" w:rsidRPr="000E7751" w:rsidRDefault="00DE6E59" w:rsidP="00DE6E59">
      <w:pPr>
        <w:pStyle w:val="125"/>
        <w:spacing w:after="120"/>
        <w:ind w:firstLine="567"/>
        <w:rPr>
          <w:szCs w:val="24"/>
        </w:rPr>
      </w:pPr>
      <w:r w:rsidRPr="000E7751">
        <w:rPr>
          <w:szCs w:val="24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E6E59" w:rsidRPr="000E7751" w:rsidRDefault="00DE6E59" w:rsidP="00DE6E59">
      <w:pPr>
        <w:ind w:firstLine="567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40" w:name="_Toc480797723"/>
      <w:bookmarkStart w:id="141" w:name="_Toc486333596"/>
      <w:r w:rsidRPr="000E7751">
        <w:t>Граница санитарно-защитных зон.</w:t>
      </w:r>
      <w:bookmarkEnd w:id="140"/>
      <w:bookmarkEnd w:id="141"/>
    </w:p>
    <w:p w:rsidR="00DE6E59" w:rsidRPr="000E7751" w:rsidRDefault="00DE6E59" w:rsidP="00DE6E59">
      <w:pPr>
        <w:ind w:firstLine="567"/>
        <w:rPr>
          <w:b/>
          <w:u w:val="single"/>
        </w:rPr>
      </w:pPr>
      <w:r w:rsidRPr="000E7751">
        <w:rPr>
          <w:b/>
          <w:u w:val="single"/>
        </w:rPr>
        <w:t>СЗЗ Санитарно-защитные зоны</w:t>
      </w:r>
    </w:p>
    <w:p w:rsidR="00DE6E59" w:rsidRPr="000E7751" w:rsidRDefault="00DE6E59" w:rsidP="00DE6E59">
      <w:pPr>
        <w:pStyle w:val="125"/>
        <w:tabs>
          <w:tab w:val="left" w:pos="900"/>
        </w:tabs>
        <w:ind w:firstLine="567"/>
        <w:rPr>
          <w:szCs w:val="24"/>
        </w:rPr>
      </w:pPr>
      <w:r w:rsidRPr="000E7751">
        <w:rPr>
          <w:szCs w:val="24"/>
        </w:rPr>
        <w:t>1. На территории санитарно-защитных зон (далее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</w:t>
      </w:r>
    </w:p>
    <w:p w:rsidR="00DE6E59" w:rsidRPr="000E7751" w:rsidRDefault="00DE6E59" w:rsidP="00DE6E59">
      <w:pPr>
        <w:pStyle w:val="af7"/>
        <w:autoSpaceDE w:val="0"/>
        <w:autoSpaceDN w:val="0"/>
        <w:adjustRightInd w:val="0"/>
        <w:spacing w:before="120" w:after="0"/>
        <w:ind w:left="0" w:firstLine="567"/>
        <w:jc w:val="both"/>
      </w:pPr>
      <w:r w:rsidRPr="000E7751">
        <w:rPr>
          <w:color w:val="000000"/>
        </w:rPr>
        <w:t>2. Для земельных участков и иных объектов недвижимости, расположенных в</w:t>
      </w:r>
      <w:r w:rsidRPr="000E7751">
        <w:t xml:space="preserve"> санитарно-защитных зонах производственных и транспортных предприятий, объектов коммунальной и инженерно-транспортной инфраструктуры, коммунально-складских объектов, очистных сооружений, иных объектов, в соответствии с СанПиН 2.2.1/2.1.1.1200-03 «Санитарно-защитные зоны и санитарная классификация предприятий, сооружений и иных объектов» устанавливается режим территории санитарно-защитной зоны. </w:t>
      </w:r>
    </w:p>
    <w:p w:rsidR="00DE6E59" w:rsidRPr="000E7751" w:rsidRDefault="00DE6E59" w:rsidP="00DE6E59">
      <w:pPr>
        <w:ind w:firstLine="567"/>
        <w:jc w:val="both"/>
        <w:rPr>
          <w:b/>
          <w:u w:val="single"/>
        </w:rPr>
      </w:pPr>
      <w:r w:rsidRPr="000E7751">
        <w:rPr>
          <w:b/>
          <w:u w:val="single"/>
        </w:rPr>
        <w:t>На территории СЗЗ не допускается размещение: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 xml:space="preserve">жилой застройки, включая отдельные жилые дома; 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ландшафтно-рекреационных зон, зон отдыха, территорий курортов, санаториев и домов отдыха;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спортивных сооружений;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детских площадок;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образовательных и детских учреждений;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лечебно-профилактических и оздоровительных учреждений общего пользования;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 xml:space="preserve">других территории с нормируемыми показателями качества среды обитания; 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объекты пищевых отраслей промышленности;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оптовые склады продовольственного сырья и пищевых продуктов;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E6E59" w:rsidRPr="000E7751" w:rsidRDefault="00DE6E59" w:rsidP="00DE6E59">
      <w:pPr>
        <w:ind w:firstLine="567"/>
        <w:jc w:val="both"/>
        <w:rPr>
          <w:b/>
          <w:u w:val="single"/>
        </w:rPr>
      </w:pPr>
      <w:r w:rsidRPr="000E7751">
        <w:rPr>
          <w:b/>
          <w:u w:val="single"/>
        </w:rPr>
        <w:t>Допускается размещать в границах СЗЗ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(производства):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нежилые помещения для дежурного аварийного персонала;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помещения для пребывания работающих по вахтовому методу (не более двух недель);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здания управления;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 xml:space="preserve">конструкторские бюро, 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здания административного назначения;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научно-исследовательские лаборатории, поликлиники;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спортивно-оздоровительные сооружения закрытого типа;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бани;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прачечные;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объекты торговли и общественного питания;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мотели, гостиницы;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lastRenderedPageBreak/>
        <w:t>гаражи, площадки и сооружения для хранения общественного и индивидуального автотранспорта;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пожарные депо;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местные и транзитные коммуникации;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ЛЭП;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электроподстанции;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нефте- и газопроводы;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артезианские скважины для технического водоснабжения;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 xml:space="preserve">водоохлаждающие сооружения для подготовки технической воды, 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канализационные насосные станции;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сооружения оборотного водоснабжения;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автозаправочные станции;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станции технического обслуживания автомобилей;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>зеленые насаждения;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>малые формы и элементы благоустройства;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>сельхозугодия для выращивания технических культур, не используемых для производства продуктов питания;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>предприятия, их отдельные здания и сооружения с производствами меньшего класса вредности, чем основное производство;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питомники растений для озеленения промплощадки, предприятий и санитарно-защитной зоны. </w:t>
      </w:r>
    </w:p>
    <w:p w:rsidR="00DE6E59" w:rsidRPr="000E7751" w:rsidRDefault="00DE6E59" w:rsidP="00DE6E59">
      <w:pPr>
        <w:tabs>
          <w:tab w:val="left" w:pos="900"/>
        </w:tabs>
        <w:spacing w:before="120" w:after="120"/>
        <w:ind w:firstLine="567"/>
        <w:jc w:val="both"/>
        <w:rPr>
          <w:color w:val="000000"/>
        </w:rPr>
      </w:pPr>
      <w:r w:rsidRPr="000E7751">
        <w:rPr>
          <w:color w:val="000000"/>
        </w:rPr>
        <w:t xml:space="preserve">3. На территориях СЗЗ кладбищ, зданий и сооружений похоронного назначения в соответствии с СанПиН 2.1.1279-03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 </w:t>
      </w:r>
    </w:p>
    <w:p w:rsidR="00DE6E59" w:rsidRPr="000E7751" w:rsidRDefault="00DE6E59" w:rsidP="00DE6E59">
      <w:pPr>
        <w:tabs>
          <w:tab w:val="left" w:pos="900"/>
        </w:tabs>
        <w:spacing w:before="120" w:after="120"/>
        <w:ind w:firstLine="567"/>
        <w:jc w:val="both"/>
        <w:rPr>
          <w:color w:val="000000"/>
        </w:rPr>
      </w:pPr>
      <w:r w:rsidRPr="000E7751">
        <w:rPr>
          <w:color w:val="000000"/>
        </w:rPr>
        <w:t>4.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E6E59" w:rsidRPr="000E7751" w:rsidRDefault="00DE6E59" w:rsidP="00DE6E59">
      <w:pPr>
        <w:tabs>
          <w:tab w:val="left" w:pos="900"/>
        </w:tabs>
        <w:spacing w:before="120" w:after="120"/>
        <w:ind w:firstLine="567"/>
        <w:jc w:val="both"/>
        <w:rPr>
          <w:color w:val="000000"/>
        </w:rPr>
      </w:pPr>
      <w:r w:rsidRPr="000E7751">
        <w:rPr>
          <w:color w:val="000000"/>
        </w:rPr>
        <w:t>5. Размеры СЗЗ устанавливаются для промышленных, коммунальных, энергетических предприятий и предприятий по обслуживанию средств транспорта, станций и других объектов автомобильного, железнодорожного, водного и воздушного транспорта,  являющихся источниками неблагоприятных физических факторов, расчетным путем с учетом места расположения источников и характера создаваемого ими шума, инфразвука и других физических факторов. Обоснованность расчетов для установления СЗЗ должна быть подтверждена натурными замерами при приемке в эксплуатацию новых объектов.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6. Размеры и границы санитарно-защитной зоны определяются в проекте санитарно-защитной зоны. Разработка проекта санитарно-защитной зоны для объектов I - III класса опасности является обязательной.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В проекте санитарно-защитной зоны должны быть определены: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- размер и границы санитарно-защитной зоны;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- мероприятия по защите населения от воздействия выбросов вредных химических примесей в атмосферный воздух и физического воздействия;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- функциональное зонирование территории санитарно-защитной зоны и режим ее использования.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 xml:space="preserve">В проекте санитарно-защитной зоны на строительство новых, реконструкцию или техническое перевооружение действующих промышленных объектов, производств  и сооружений должны быть предусмотрены мероприятия и средства на организацию санитарно-защитных зон, включающие, в случае необходимости, отселение жителей. </w:t>
      </w:r>
    </w:p>
    <w:p w:rsidR="00DE6E59" w:rsidRPr="000E7751" w:rsidRDefault="00DE6E59" w:rsidP="00DE6E59">
      <w:pPr>
        <w:spacing w:before="120" w:after="120"/>
        <w:ind w:firstLine="567"/>
        <w:jc w:val="both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42" w:name="_Toc465163497"/>
      <w:bookmarkStart w:id="143" w:name="_Toc480797724"/>
      <w:bookmarkStart w:id="144" w:name="_Toc486333597"/>
      <w:r w:rsidRPr="000E7751">
        <w:lastRenderedPageBreak/>
        <w:t>Граница охранных зон газораспределительных сетей.</w:t>
      </w:r>
      <w:bookmarkEnd w:id="142"/>
      <w:bookmarkEnd w:id="143"/>
      <w:bookmarkEnd w:id="144"/>
    </w:p>
    <w:p w:rsidR="00DE6E59" w:rsidRPr="000E7751" w:rsidRDefault="00DE6E59" w:rsidP="00DE6E59">
      <w:pPr>
        <w:ind w:firstLine="567"/>
        <w:rPr>
          <w:b/>
          <w:u w:val="single"/>
        </w:rPr>
      </w:pPr>
      <w:r w:rsidRPr="000E7751">
        <w:rPr>
          <w:b/>
          <w:u w:val="single"/>
        </w:rPr>
        <w:t>ОГС Охранные зоны газораспределительных сетей.</w:t>
      </w:r>
    </w:p>
    <w:p w:rsidR="00DE6E59" w:rsidRPr="000E7751" w:rsidRDefault="00DE6E59" w:rsidP="00DD34D4">
      <w:pPr>
        <w:numPr>
          <w:ilvl w:val="6"/>
          <w:numId w:val="36"/>
        </w:numPr>
        <w:tabs>
          <w:tab w:val="clear" w:pos="5219"/>
          <w:tab w:val="num" w:pos="284"/>
        </w:tabs>
        <w:ind w:left="0" w:firstLine="567"/>
        <w:jc w:val="both"/>
      </w:pPr>
      <w:r w:rsidRPr="000E7751">
        <w:t>На территории охранных зон газораспределительных сетей (далее ОГС) в соответствии с законодательством Российской Федерации, Федеральный закон от 31.03.1999 г. № 69-ФЗ «О газоснабжении в Российской Федерации»; Постановление Правительства Российской Федерации от 20.11.2000г. № 878 «Об утверждении Правил охраны газораспределительных сетей».</w:t>
      </w:r>
    </w:p>
    <w:p w:rsidR="00DE6E59" w:rsidRPr="000E7751" w:rsidRDefault="00DE6E59" w:rsidP="00DD34D4">
      <w:pPr>
        <w:numPr>
          <w:ilvl w:val="6"/>
          <w:numId w:val="36"/>
        </w:numPr>
        <w:tabs>
          <w:tab w:val="clear" w:pos="5219"/>
          <w:tab w:val="num" w:pos="284"/>
        </w:tabs>
        <w:ind w:left="0" w:firstLine="567"/>
        <w:jc w:val="both"/>
        <w:rPr>
          <w:b/>
          <w:u w:val="single"/>
        </w:rPr>
      </w:pPr>
      <w:r w:rsidRPr="000E7751">
        <w:rPr>
          <w:b/>
          <w:u w:val="single"/>
        </w:rPr>
        <w:t xml:space="preserve">На земельные участки, входящие в </w:t>
      </w:r>
      <w:hyperlink r:id="rId37" w:anchor="block_360" w:history="1">
        <w:r w:rsidRPr="000E7751">
          <w:rPr>
            <w:b/>
            <w:u w:val="single"/>
          </w:rPr>
          <w:t>охранные зоны газораспределительных сетей</w:t>
        </w:r>
      </w:hyperlink>
      <w:r w:rsidRPr="000E7751">
        <w:rPr>
          <w:b/>
          <w:u w:val="single"/>
        </w:rPr>
        <w:t>, в целях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строить объекты жилищно-гражданского и производственного назначения;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>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устраивать свалки и склады, разливать растворы кислот, солей, щелочей и других химически активных веществ;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огораживать и перегораживать охранные зоны, препятствовать доступу персонала </w:t>
      </w:r>
      <w:hyperlink r:id="rId38" w:anchor="block_390" w:history="1">
        <w:r w:rsidRPr="000E7751">
          <w:rPr>
            <w:color w:val="000000"/>
          </w:rPr>
          <w:t>эксплуатационных организаций к газораспределительным сетям</w:t>
        </w:r>
      </w:hyperlink>
      <w:r w:rsidRPr="000E7751">
        <w:rPr>
          <w:color w:val="000000"/>
        </w:rPr>
        <w:t>, проведению обслуживания и устранению повреждений газораспределительных сетей;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разводить огонь и размещать источники огня;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открывать калитки и двери </w:t>
      </w:r>
      <w:hyperlink r:id="rId39" w:anchor="block_350" w:history="1">
        <w:r w:rsidRPr="000E7751">
          <w:rPr>
            <w:color w:val="000000"/>
          </w:rPr>
          <w:t>газорегуляторных пунктов</w:t>
        </w:r>
      </w:hyperlink>
      <w:r w:rsidRPr="000E7751">
        <w:rPr>
          <w:color w:val="000000"/>
        </w:rPr>
        <w:t>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DE6E59" w:rsidRPr="000E7751" w:rsidRDefault="00DE6E59" w:rsidP="00DD34D4">
      <w:pPr>
        <w:numPr>
          <w:ilvl w:val="0"/>
          <w:numId w:val="40"/>
        </w:numPr>
        <w:ind w:left="0" w:firstLine="567"/>
        <w:jc w:val="both"/>
        <w:rPr>
          <w:color w:val="000000"/>
        </w:rPr>
      </w:pPr>
      <w:r w:rsidRPr="000E7751">
        <w:rPr>
          <w:color w:val="000000"/>
        </w:rPr>
        <w:t xml:space="preserve"> самовольно подключаться к газораспределительным сетям.</w:t>
      </w:r>
    </w:p>
    <w:p w:rsidR="00DE6E59" w:rsidRPr="000E7751" w:rsidRDefault="00DE6E59" w:rsidP="00DE6E59">
      <w:pPr>
        <w:ind w:firstLine="567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45" w:name="_Toc465163498"/>
      <w:bookmarkStart w:id="146" w:name="_Toc480797725"/>
      <w:bookmarkStart w:id="147" w:name="_Toc486333598"/>
      <w:r w:rsidRPr="000E7751">
        <w:t>Граница охранных зон объектов электросетевого хозяйства</w:t>
      </w:r>
      <w:bookmarkEnd w:id="145"/>
      <w:r w:rsidRPr="000E7751">
        <w:t>.</w:t>
      </w:r>
      <w:bookmarkEnd w:id="146"/>
      <w:bookmarkEnd w:id="147"/>
    </w:p>
    <w:p w:rsidR="00DE6E59" w:rsidRPr="000E7751" w:rsidRDefault="00DE6E59" w:rsidP="00DE6E59">
      <w:pPr>
        <w:ind w:firstLine="567"/>
        <w:rPr>
          <w:b/>
          <w:u w:val="single"/>
        </w:rPr>
      </w:pPr>
      <w:r w:rsidRPr="000E7751">
        <w:rPr>
          <w:b/>
          <w:u w:val="single"/>
        </w:rPr>
        <w:t>ОЭ Охранные зоны объектов электросетевого хозяйства.</w:t>
      </w:r>
    </w:p>
    <w:p w:rsidR="00DE6E59" w:rsidRPr="000E7751" w:rsidRDefault="00DE6E59" w:rsidP="00DD34D4">
      <w:pPr>
        <w:numPr>
          <w:ilvl w:val="3"/>
          <w:numId w:val="37"/>
        </w:numPr>
        <w:tabs>
          <w:tab w:val="clear" w:pos="3059"/>
          <w:tab w:val="num" w:pos="284"/>
        </w:tabs>
        <w:ind w:left="0" w:firstLine="567"/>
        <w:jc w:val="both"/>
        <w:rPr>
          <w:rFonts w:ascii="Calibri" w:hAnsi="Calibri" w:cs="Calibri"/>
          <w:color w:val="000000"/>
        </w:rPr>
      </w:pPr>
      <w:r w:rsidRPr="000E7751">
        <w:t>На территории охранных зон объектов электросетевого хозяйства (далее ЭО) в соответствии с Постановлением Правительства Российской Федерации от 24.02. 2009 г.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DE6E59" w:rsidRPr="000E7751" w:rsidRDefault="00DE6E59" w:rsidP="00DD34D4">
      <w:pPr>
        <w:numPr>
          <w:ilvl w:val="3"/>
          <w:numId w:val="37"/>
        </w:numPr>
        <w:tabs>
          <w:tab w:val="clear" w:pos="3059"/>
          <w:tab w:val="num" w:pos="284"/>
        </w:tabs>
        <w:ind w:left="0" w:firstLine="567"/>
        <w:jc w:val="both"/>
        <w:rPr>
          <w:b/>
          <w:u w:val="single"/>
        </w:rPr>
      </w:pPr>
      <w:r w:rsidRPr="000E7751">
        <w:rPr>
          <w:b/>
          <w:u w:val="single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DE6E59" w:rsidRPr="000E7751" w:rsidRDefault="00DE6E59" w:rsidP="00DD34D4">
      <w:pPr>
        <w:pStyle w:val="s1"/>
        <w:numPr>
          <w:ilvl w:val="0"/>
          <w:numId w:val="45"/>
        </w:numPr>
        <w:tabs>
          <w:tab w:val="clear" w:pos="899"/>
          <w:tab w:val="num" w:pos="567"/>
        </w:tabs>
        <w:ind w:left="0" w:firstLine="567"/>
      </w:pPr>
      <w:r w:rsidRPr="000E7751">
        <w:t xml:space="preserve">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DE6E59" w:rsidRPr="000E7751" w:rsidRDefault="00DE6E59" w:rsidP="00DD34D4">
      <w:pPr>
        <w:pStyle w:val="s1"/>
        <w:numPr>
          <w:ilvl w:val="0"/>
          <w:numId w:val="45"/>
        </w:numPr>
        <w:tabs>
          <w:tab w:val="clear" w:pos="899"/>
          <w:tab w:val="num" w:pos="567"/>
        </w:tabs>
        <w:ind w:left="0" w:firstLine="567"/>
      </w:pPr>
      <w:r w:rsidRPr="000E7751">
        <w:t xml:space="preserve">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</w:t>
      </w:r>
      <w:r w:rsidRPr="000E7751">
        <w:lastRenderedPageBreak/>
        <w:t>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DE6E59" w:rsidRPr="000E7751" w:rsidRDefault="00DE6E59" w:rsidP="00DD34D4">
      <w:pPr>
        <w:pStyle w:val="s1"/>
        <w:numPr>
          <w:ilvl w:val="0"/>
          <w:numId w:val="45"/>
        </w:numPr>
        <w:tabs>
          <w:tab w:val="clear" w:pos="899"/>
          <w:tab w:val="num" w:pos="567"/>
        </w:tabs>
        <w:ind w:left="0" w:firstLine="567"/>
      </w:pPr>
      <w:r w:rsidRPr="000E7751">
        <w:t xml:space="preserve">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DE6E59" w:rsidRPr="000E7751" w:rsidRDefault="00DE6E59" w:rsidP="00DD34D4">
      <w:pPr>
        <w:pStyle w:val="s1"/>
        <w:numPr>
          <w:ilvl w:val="0"/>
          <w:numId w:val="45"/>
        </w:numPr>
        <w:tabs>
          <w:tab w:val="clear" w:pos="899"/>
          <w:tab w:val="num" w:pos="567"/>
        </w:tabs>
        <w:ind w:left="0" w:firstLine="567"/>
      </w:pPr>
      <w:r w:rsidRPr="000E7751">
        <w:t xml:space="preserve"> размещать свалки;</w:t>
      </w:r>
    </w:p>
    <w:p w:rsidR="00DE6E59" w:rsidRPr="000E7751" w:rsidRDefault="00DE6E59" w:rsidP="00DD34D4">
      <w:pPr>
        <w:pStyle w:val="s1"/>
        <w:numPr>
          <w:ilvl w:val="0"/>
          <w:numId w:val="45"/>
        </w:numPr>
        <w:tabs>
          <w:tab w:val="clear" w:pos="899"/>
          <w:tab w:val="num" w:pos="567"/>
        </w:tabs>
        <w:ind w:left="0" w:firstLine="567"/>
      </w:pPr>
      <w:r w:rsidRPr="000E7751">
        <w:t xml:space="preserve">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DE6E59" w:rsidRPr="000E7751" w:rsidRDefault="00DE6E59" w:rsidP="00DD34D4">
      <w:pPr>
        <w:numPr>
          <w:ilvl w:val="3"/>
          <w:numId w:val="41"/>
        </w:numPr>
        <w:tabs>
          <w:tab w:val="clear" w:pos="3059"/>
        </w:tabs>
        <w:ind w:left="0" w:firstLine="567"/>
        <w:jc w:val="both"/>
        <w:rPr>
          <w:b/>
          <w:u w:val="single"/>
        </w:rPr>
      </w:pPr>
      <w:r w:rsidRPr="000E7751">
        <w:rPr>
          <w:b/>
          <w:u w:val="single"/>
        </w:rPr>
        <w:t>В охранных зонах, установленных для объектов электросетевого хозяйства напряжением свыше 1000 вольт, помимо действий, предусмотренных пунктом 2 настоящей статьи, запрещается:</w:t>
      </w:r>
    </w:p>
    <w:p w:rsidR="00DE6E59" w:rsidRPr="000E7751" w:rsidRDefault="00DE6E59" w:rsidP="00DD34D4">
      <w:pPr>
        <w:pStyle w:val="s1"/>
        <w:numPr>
          <w:ilvl w:val="0"/>
          <w:numId w:val="46"/>
        </w:numPr>
        <w:tabs>
          <w:tab w:val="clear" w:pos="899"/>
          <w:tab w:val="num" w:pos="851"/>
        </w:tabs>
        <w:ind w:left="0" w:firstLine="567"/>
      </w:pPr>
      <w:r w:rsidRPr="000E7751">
        <w:t xml:space="preserve"> складировать или размещать хранилища любых, в том числе горюче-смазочных, материалов;</w:t>
      </w:r>
    </w:p>
    <w:p w:rsidR="00DE6E59" w:rsidRPr="000E7751" w:rsidRDefault="00DE6E59" w:rsidP="00DD34D4">
      <w:pPr>
        <w:pStyle w:val="s1"/>
        <w:numPr>
          <w:ilvl w:val="0"/>
          <w:numId w:val="46"/>
        </w:numPr>
        <w:tabs>
          <w:tab w:val="clear" w:pos="899"/>
          <w:tab w:val="num" w:pos="851"/>
        </w:tabs>
        <w:ind w:left="0" w:firstLine="567"/>
      </w:pPr>
      <w:r w:rsidRPr="000E7751">
        <w:t xml:space="preserve">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6"/>
        </w:numPr>
        <w:tabs>
          <w:tab w:val="clear" w:pos="899"/>
          <w:tab w:val="num" w:pos="851"/>
        </w:tabs>
        <w:ind w:left="0" w:firstLine="567"/>
      </w:pPr>
      <w:r w:rsidRPr="000E7751">
        <w:t xml:space="preserve">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6"/>
        </w:numPr>
        <w:tabs>
          <w:tab w:val="clear" w:pos="899"/>
          <w:tab w:val="num" w:pos="851"/>
        </w:tabs>
        <w:ind w:left="0" w:firstLine="567"/>
      </w:pPr>
      <w:r w:rsidRPr="000E7751">
        <w:t xml:space="preserve">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6"/>
        </w:numPr>
        <w:tabs>
          <w:tab w:val="clear" w:pos="899"/>
          <w:tab w:val="num" w:pos="851"/>
        </w:tabs>
        <w:ind w:left="0" w:firstLine="567"/>
      </w:pPr>
      <w:r w:rsidRPr="000E7751">
        <w:t xml:space="preserve"> 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DE6E59" w:rsidRPr="000E7751" w:rsidRDefault="00DE6E59" w:rsidP="00DD34D4">
      <w:pPr>
        <w:numPr>
          <w:ilvl w:val="3"/>
          <w:numId w:val="42"/>
        </w:numPr>
        <w:tabs>
          <w:tab w:val="clear" w:pos="3059"/>
          <w:tab w:val="num" w:pos="1134"/>
        </w:tabs>
        <w:ind w:left="0" w:firstLine="567"/>
        <w:jc w:val="both"/>
        <w:rPr>
          <w:b/>
          <w:u w:val="single"/>
        </w:rPr>
      </w:pPr>
      <w:r w:rsidRPr="000E7751">
        <w:rPr>
          <w:b/>
          <w:u w:val="single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строительство, капитальный ремонт, реконструкция или снос зданий и сооружений;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горные, взрывные, мелиоративные работы, в том числе связанные с временным затоплением земель;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посадка и вырубка деревьев и кустарников;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t xml:space="preserve">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4"/>
        </w:numPr>
        <w:tabs>
          <w:tab w:val="clear" w:pos="899"/>
          <w:tab w:val="num" w:pos="709"/>
        </w:tabs>
        <w:ind w:left="0" w:firstLine="567"/>
      </w:pPr>
      <w:r w:rsidRPr="000E7751">
        <w:lastRenderedPageBreak/>
        <w:t xml:space="preserve">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DE6E59" w:rsidRPr="000E7751" w:rsidRDefault="00DE6E59" w:rsidP="00DD34D4">
      <w:pPr>
        <w:numPr>
          <w:ilvl w:val="3"/>
          <w:numId w:val="42"/>
        </w:numPr>
        <w:tabs>
          <w:tab w:val="clear" w:pos="3059"/>
          <w:tab w:val="num" w:pos="1134"/>
        </w:tabs>
        <w:ind w:left="0" w:firstLine="567"/>
        <w:jc w:val="both"/>
        <w:rPr>
          <w:b/>
          <w:u w:val="single"/>
        </w:rPr>
      </w:pPr>
      <w:r w:rsidRPr="000E7751">
        <w:rPr>
          <w:b/>
          <w:u w:val="single"/>
        </w:rPr>
        <w:t xml:space="preserve">В охранных зонах, установленных для объектов электросетевого хозяйства напряжением до 1000 вольт, помимо действий, предусмотренных </w:t>
      </w:r>
      <w:hyperlink r:id="rId40" w:anchor="block_1010" w:history="1">
        <w:r w:rsidRPr="000E7751">
          <w:rPr>
            <w:b/>
          </w:rPr>
          <w:t>пунктом 4</w:t>
        </w:r>
      </w:hyperlink>
      <w:r w:rsidRPr="000E7751">
        <w:rPr>
          <w:b/>
          <w:u w:val="single"/>
        </w:rPr>
        <w:t xml:space="preserve"> настоящей статьи, без письменного решения о согласовании сетевых организаций запрещается:</w:t>
      </w:r>
    </w:p>
    <w:p w:rsidR="00DE6E59" w:rsidRPr="000E7751" w:rsidRDefault="00DE6E59" w:rsidP="00DD34D4">
      <w:pPr>
        <w:pStyle w:val="s1"/>
        <w:numPr>
          <w:ilvl w:val="0"/>
          <w:numId w:val="43"/>
        </w:numPr>
        <w:tabs>
          <w:tab w:val="clear" w:pos="899"/>
          <w:tab w:val="left" w:pos="851"/>
        </w:tabs>
        <w:ind w:left="0" w:firstLine="567"/>
      </w:pPr>
      <w:r w:rsidRPr="000E7751"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DE6E59" w:rsidRPr="000E7751" w:rsidRDefault="00DE6E59" w:rsidP="00DD34D4">
      <w:pPr>
        <w:pStyle w:val="s1"/>
        <w:numPr>
          <w:ilvl w:val="0"/>
          <w:numId w:val="43"/>
        </w:numPr>
        <w:tabs>
          <w:tab w:val="clear" w:pos="899"/>
          <w:tab w:val="left" w:pos="851"/>
        </w:tabs>
        <w:ind w:left="0" w:firstLine="567"/>
      </w:pPr>
      <w:r w:rsidRPr="000E7751">
        <w:t>складировать или размещать хранилища любых, в том числе горюче-смазочных, материалов;</w:t>
      </w:r>
    </w:p>
    <w:p w:rsidR="00DE6E59" w:rsidRPr="000E7751" w:rsidRDefault="00DE6E59" w:rsidP="00DD34D4">
      <w:pPr>
        <w:pStyle w:val="s1"/>
        <w:numPr>
          <w:ilvl w:val="0"/>
          <w:numId w:val="43"/>
        </w:numPr>
        <w:tabs>
          <w:tab w:val="clear" w:pos="899"/>
          <w:tab w:val="left" w:pos="851"/>
        </w:tabs>
        <w:ind w:left="0" w:firstLine="567"/>
      </w:pPr>
      <w:r w:rsidRPr="000E7751">
        <w:t>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DE6E59" w:rsidRPr="000E7751" w:rsidRDefault="00DE6E59" w:rsidP="00DE6E59">
      <w:pPr>
        <w:ind w:firstLine="567"/>
        <w:jc w:val="both"/>
      </w:pPr>
    </w:p>
    <w:p w:rsidR="00DE6E59" w:rsidRPr="000E7751" w:rsidRDefault="00DE6E59" w:rsidP="00DD34D4">
      <w:pPr>
        <w:pStyle w:val="3"/>
        <w:numPr>
          <w:ilvl w:val="0"/>
          <w:numId w:val="24"/>
        </w:numPr>
        <w:ind w:left="0" w:firstLine="567"/>
        <w:jc w:val="left"/>
      </w:pPr>
      <w:bookmarkStart w:id="148" w:name="_Toc480797726"/>
      <w:bookmarkStart w:id="149" w:name="_Toc486333599"/>
      <w:r w:rsidRPr="000E7751">
        <w:t>Граница зоны затопления 1% обеспеченности.</w:t>
      </w:r>
      <w:bookmarkEnd w:id="148"/>
      <w:bookmarkEnd w:id="149"/>
    </w:p>
    <w:p w:rsidR="00DE6E59" w:rsidRPr="000E7751" w:rsidRDefault="00DE6E59" w:rsidP="00DE6E59">
      <w:pPr>
        <w:ind w:firstLine="567"/>
        <w:rPr>
          <w:b/>
          <w:u w:val="single"/>
        </w:rPr>
      </w:pPr>
      <w:r w:rsidRPr="000E7751">
        <w:rPr>
          <w:b/>
          <w:u w:val="single"/>
        </w:rPr>
        <w:t>ЗЗО Зоны затопления 1% обеспеченности.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СНиП 2.07.01-89*, (Градостроительство. Планировка и застройка городских и сельских поселений);</w:t>
      </w:r>
    </w:p>
    <w:p w:rsidR="00DE6E59" w:rsidRPr="000E7751" w:rsidRDefault="00DE6E59" w:rsidP="00DE6E59">
      <w:pPr>
        <w:ind w:firstLine="567"/>
        <w:jc w:val="both"/>
        <w:rPr>
          <w:color w:val="000000"/>
        </w:rPr>
      </w:pPr>
      <w:r w:rsidRPr="000E7751">
        <w:rPr>
          <w:color w:val="000000"/>
        </w:rPr>
        <w:t>СНиП 2.06.15-85 "Инженерная защита территории от затопления и подтопления".</w:t>
      </w:r>
    </w:p>
    <w:p w:rsidR="00DE6E59" w:rsidRPr="000E7751" w:rsidRDefault="00DE6E59" w:rsidP="00DE6E59">
      <w:pPr>
        <w:ind w:firstLine="567"/>
        <w:jc w:val="both"/>
        <w:rPr>
          <w:u w:val="single"/>
        </w:rPr>
      </w:pPr>
    </w:p>
    <w:p w:rsidR="00DE6E59" w:rsidRPr="000E7751" w:rsidRDefault="00DE6E59" w:rsidP="00DE6E59">
      <w:pPr>
        <w:ind w:firstLine="567"/>
        <w:jc w:val="both"/>
      </w:pPr>
      <w:r w:rsidRPr="000E7751">
        <w:t>1. При проектировании и строительстве в зонах затопления необходимо предусматривать инженерную защиту от затопления и подтопления зданий.</w:t>
      </w:r>
    </w:p>
    <w:p w:rsidR="00DE6E59" w:rsidRPr="000E7751" w:rsidRDefault="00DE6E59" w:rsidP="00DE6E59">
      <w:pPr>
        <w:pStyle w:val="2a"/>
        <w:ind w:firstLine="567"/>
        <w:rPr>
          <w:b w:val="0"/>
          <w:bCs w:val="0"/>
          <w:color w:val="auto"/>
          <w:lang w:val="ru-RU"/>
        </w:rPr>
      </w:pPr>
    </w:p>
    <w:p w:rsidR="00DE6E59" w:rsidRPr="000E7751" w:rsidRDefault="00DE6E59" w:rsidP="00DE6E59">
      <w:pPr>
        <w:pStyle w:val="2a"/>
        <w:ind w:firstLine="567"/>
        <w:rPr>
          <w:b w:val="0"/>
          <w:color w:val="auto"/>
          <w:lang w:val="ru-RU"/>
        </w:rPr>
      </w:pPr>
      <w:r w:rsidRPr="000E7751">
        <w:rPr>
          <w:color w:val="auto"/>
          <w:u w:val="single"/>
          <w:lang w:val="ru-RU"/>
        </w:rPr>
        <w:t>2. Допускается</w:t>
      </w:r>
      <w:r w:rsidRPr="000E7751">
        <w:rPr>
          <w:b w:val="0"/>
          <w:color w:val="auto"/>
          <w:lang w:val="ru-RU"/>
        </w:rPr>
        <w:t xml:space="preserve"> использование</w:t>
      </w:r>
      <w:r w:rsidRPr="000E7751">
        <w:rPr>
          <w:b w:val="0"/>
          <w:color w:val="auto"/>
          <w:u w:val="single"/>
          <w:lang w:val="ru-RU"/>
        </w:rPr>
        <w:t xml:space="preserve"> </w:t>
      </w:r>
      <w:r w:rsidRPr="000E7751">
        <w:rPr>
          <w:b w:val="0"/>
          <w:color w:val="auto"/>
          <w:lang w:val="ru-RU"/>
        </w:rPr>
        <w:t>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слушаний, определенных статьями 28, 34 настоящих Правил: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зеленые насаждения;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малые формы и элементы благоустройства;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размещение объектов водоснабжения, рекреации, рыбного и охотничьего хозяйства, водозаборных, портовых и гидротехнических сооружений при наличии лицензии на водопользование, в котором устанавливаются требования по соблюдению водоохранного режима;</w:t>
      </w:r>
    </w:p>
    <w:p w:rsidR="00DE6E59" w:rsidRPr="000E7751" w:rsidRDefault="00DE6E59" w:rsidP="00DE6E59">
      <w:pPr>
        <w:numPr>
          <w:ilvl w:val="0"/>
          <w:numId w:val="15"/>
        </w:numPr>
        <w:ind w:left="0" w:firstLine="567"/>
        <w:jc w:val="both"/>
      </w:pPr>
      <w:r w:rsidRPr="000E7751">
        <w:t>временные, нестационарные  сооружения торговли и обслуживания (кроме АЗС, ремонтных мастерских, других производственно - обсуживающих объектов), при условии соблюдения санитарных норм их эксплуатации.</w:t>
      </w:r>
    </w:p>
    <w:p w:rsidR="00DE6E59" w:rsidRPr="000E7751" w:rsidRDefault="00DE6E59" w:rsidP="00DE6E59">
      <w:pPr>
        <w:ind w:firstLine="567"/>
        <w:jc w:val="both"/>
      </w:pPr>
    </w:p>
    <w:p w:rsidR="00DE6E59" w:rsidRPr="000E7751" w:rsidRDefault="00DE6E59" w:rsidP="00DE6E59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E7751">
        <w:rPr>
          <w:rFonts w:ascii="Times New Roman" w:hAnsi="Times New Roman" w:cs="Times New Roman"/>
          <w:b/>
          <w:bCs/>
          <w:sz w:val="24"/>
          <w:szCs w:val="24"/>
          <w:u w:val="single"/>
        </w:rPr>
        <w:t>3. На землях, затопляемых хотя бы 1 раз в 100 лет в результате наводнений или в период половодья явлений, запрещаются:</w:t>
      </w:r>
    </w:p>
    <w:p w:rsidR="00DE6E59" w:rsidRPr="000E7751" w:rsidRDefault="00DE6E59" w:rsidP="00DE6E59">
      <w:pPr>
        <w:pStyle w:val="ConsPlusNormal"/>
        <w:widowControl/>
        <w:numPr>
          <w:ilvl w:val="1"/>
          <w:numId w:val="15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751">
        <w:rPr>
          <w:rFonts w:ascii="Times New Roman" w:hAnsi="Times New Roman" w:cs="Times New Roman"/>
          <w:bCs/>
          <w:sz w:val="24"/>
          <w:szCs w:val="24"/>
        </w:rPr>
        <w:t>планирование размещения новых населенных пунктов, проектирование и строительство капитальных зданий и строений без специальных мероприятий по защите таких территорий от затопления;</w:t>
      </w:r>
    </w:p>
    <w:p w:rsidR="00DE6E59" w:rsidRPr="000E7751" w:rsidRDefault="00DE6E59" w:rsidP="00DE6E59">
      <w:pPr>
        <w:pStyle w:val="ConsPlusNormal"/>
        <w:widowControl/>
        <w:numPr>
          <w:ilvl w:val="1"/>
          <w:numId w:val="15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751">
        <w:rPr>
          <w:rFonts w:ascii="Times New Roman" w:hAnsi="Times New Roman" w:cs="Times New Roman"/>
          <w:bCs/>
          <w:sz w:val="24"/>
          <w:szCs w:val="24"/>
        </w:rPr>
        <w:t>складирование и применение пестицидов, минеральных удобрений, размещение мест складирования отходов и других вредных веществ.</w:t>
      </w:r>
    </w:p>
    <w:p w:rsidR="00DE6E59" w:rsidRPr="000E7751" w:rsidRDefault="00DE6E59" w:rsidP="00DE6E59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751">
        <w:rPr>
          <w:rFonts w:ascii="Times New Roman" w:hAnsi="Times New Roman" w:cs="Times New Roman"/>
          <w:bCs/>
          <w:sz w:val="24"/>
          <w:szCs w:val="24"/>
        </w:rPr>
        <w:lastRenderedPageBreak/>
        <w:t>Владельцы и собственники недвижимого имущества, находящегося на землях, отнесенных к затопляемым, обязаны проводить страхование имущества в соответствии с законодательством Российской Федерации.</w:t>
      </w:r>
    </w:p>
    <w:p w:rsidR="00DE6E59" w:rsidRPr="000E7751" w:rsidRDefault="00DE6E59" w:rsidP="00DE6E59">
      <w:pPr>
        <w:pStyle w:val="ConsPlusNormal"/>
        <w:widowControl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DE6E59" w:rsidRPr="000E7751" w:rsidRDefault="00DE6E59" w:rsidP="00DE6E59">
      <w:pPr>
        <w:ind w:firstLine="567"/>
        <w:jc w:val="both"/>
      </w:pPr>
      <w:r w:rsidRPr="000E7751">
        <w:t>4. В зонах возможного катастрофического затопления в результате разрушения плотин или дамб (зоной катастрофического затопления является территория, на которой затопление имеет глубину 1,5 м и более и может повлечь за собой разрушение зданий и сооружений, гибель людей, вывод из строя оборудования предприятий).</w:t>
      </w: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ind w:firstLine="567"/>
      </w:pPr>
    </w:p>
    <w:p w:rsidR="00DE6E59" w:rsidRPr="000E7751" w:rsidRDefault="00DE6E59" w:rsidP="00DE6E59">
      <w:pPr>
        <w:jc w:val="right"/>
      </w:pPr>
      <w:r w:rsidRPr="000E7751">
        <w:lastRenderedPageBreak/>
        <w:t xml:space="preserve">Приложение1 </w:t>
      </w:r>
      <w:r w:rsidR="00624655">
        <w:rPr>
          <w:noProof/>
        </w:rPr>
        <w:drawing>
          <wp:inline distT="0" distB="0" distL="0" distR="0">
            <wp:extent cx="6475095" cy="9102725"/>
            <wp:effectExtent l="0" t="0" r="1905" b="3175"/>
            <wp:docPr id="1" name="Рисунок 1" descr="74-рп о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4-рп от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655">
        <w:rPr>
          <w:noProof/>
        </w:rPr>
        <w:lastRenderedPageBreak/>
        <w:drawing>
          <wp:inline distT="0" distB="0" distL="0" distR="0">
            <wp:extent cx="6475095" cy="9102725"/>
            <wp:effectExtent l="0" t="0" r="1905" b="3175"/>
            <wp:docPr id="2" name="Рисунок 2" descr="74-рп%20от%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-рп%20от%20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655">
        <w:rPr>
          <w:noProof/>
        </w:rPr>
        <w:lastRenderedPageBreak/>
        <w:drawing>
          <wp:inline distT="0" distB="0" distL="0" distR="0">
            <wp:extent cx="6475095" cy="9102725"/>
            <wp:effectExtent l="0" t="0" r="1905" b="3175"/>
            <wp:docPr id="3" name="Рисунок 3" descr="74-рп%20от%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4-рп%20от%20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59" w:rsidRPr="000E7751" w:rsidRDefault="00DE6E59" w:rsidP="00DE6E59">
      <w:pPr>
        <w:jc w:val="right"/>
      </w:pPr>
    </w:p>
    <w:p w:rsidR="00DE6E59" w:rsidRPr="000E7751" w:rsidRDefault="00DE6E59" w:rsidP="00DE6E59">
      <w:pPr>
        <w:jc w:val="right"/>
      </w:pPr>
    </w:p>
    <w:p w:rsidR="00DE6E59" w:rsidRPr="000E7751" w:rsidRDefault="00DE6E59" w:rsidP="00DE6E59">
      <w:pPr>
        <w:jc w:val="right"/>
      </w:pPr>
      <w:r w:rsidRPr="000E7751">
        <w:lastRenderedPageBreak/>
        <w:t>Приложение2</w:t>
      </w:r>
      <w:r w:rsidR="00624655">
        <w:rPr>
          <w:noProof/>
        </w:rPr>
        <w:drawing>
          <wp:inline distT="0" distB="0" distL="0" distR="0">
            <wp:extent cx="6475095" cy="9102725"/>
            <wp:effectExtent l="0" t="0" r="1905" b="3175"/>
            <wp:docPr id="4" name="Рисунок 4" descr="74-рп о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4-рп от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655">
        <w:rPr>
          <w:noProof/>
        </w:rPr>
        <w:lastRenderedPageBreak/>
        <w:drawing>
          <wp:inline distT="0" distB="0" distL="0" distR="0">
            <wp:extent cx="6475095" cy="9102725"/>
            <wp:effectExtent l="0" t="0" r="1905" b="3175"/>
            <wp:docPr id="5" name="Рисунок 5" descr="74-рп%20от%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4-рп%20от%20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655">
        <w:rPr>
          <w:noProof/>
        </w:rPr>
        <w:lastRenderedPageBreak/>
        <w:drawing>
          <wp:inline distT="0" distB="0" distL="0" distR="0">
            <wp:extent cx="6475095" cy="9102725"/>
            <wp:effectExtent l="0" t="0" r="1905" b="3175"/>
            <wp:docPr id="6" name="Рисунок 6" descr="74-рп о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4-рп от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751">
        <w:t xml:space="preserve"> </w:t>
      </w:r>
    </w:p>
    <w:p w:rsidR="00DE6E59" w:rsidRPr="000E7751" w:rsidRDefault="00DE6E59" w:rsidP="00DE6E59">
      <w:pPr>
        <w:jc w:val="right"/>
      </w:pPr>
    </w:p>
    <w:p w:rsidR="00DE6E59" w:rsidRPr="000E7751" w:rsidRDefault="00DE6E59" w:rsidP="00DE6E59">
      <w:pPr>
        <w:jc w:val="right"/>
      </w:pPr>
    </w:p>
    <w:p w:rsidR="00DE6E59" w:rsidRDefault="00DE6E59" w:rsidP="00DE6E59">
      <w:pPr>
        <w:jc w:val="right"/>
      </w:pPr>
      <w:r w:rsidRPr="000E7751">
        <w:lastRenderedPageBreak/>
        <w:t>Приложение3</w:t>
      </w:r>
      <w:r w:rsidR="00624655">
        <w:rPr>
          <w:noProof/>
        </w:rPr>
        <w:drawing>
          <wp:inline distT="0" distB="0" distL="0" distR="0">
            <wp:extent cx="6475095" cy="9102725"/>
            <wp:effectExtent l="0" t="0" r="1905" b="3175"/>
            <wp:docPr id="7" name="Рисунок 7" descr="74-рп о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-рп от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655">
        <w:rPr>
          <w:noProof/>
        </w:rPr>
        <w:lastRenderedPageBreak/>
        <w:drawing>
          <wp:inline distT="0" distB="0" distL="0" distR="0">
            <wp:extent cx="6475095" cy="9102725"/>
            <wp:effectExtent l="0" t="0" r="1905" b="3175"/>
            <wp:docPr id="8" name="Рисунок 8" descr="74-рп%20от%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4-рп%20от%20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655">
        <w:rPr>
          <w:noProof/>
        </w:rPr>
        <w:lastRenderedPageBreak/>
        <w:drawing>
          <wp:inline distT="0" distB="0" distL="0" distR="0">
            <wp:extent cx="6475095" cy="9102725"/>
            <wp:effectExtent l="0" t="0" r="1905" b="3175"/>
            <wp:docPr id="9" name="Рисунок 9" descr="74-рп%20от%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4-рп%20от%20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79" w:rsidRDefault="00B43C79" w:rsidP="00DC12AE">
      <w:pPr>
        <w:jc w:val="right"/>
      </w:pPr>
    </w:p>
    <w:sectPr w:rsidR="00B43C79" w:rsidSect="00DC12AE">
      <w:footerReference w:type="even" r:id="rId50"/>
      <w:footerReference w:type="default" r:id="rId51"/>
      <w:pgSz w:w="11906" w:h="16838"/>
      <w:pgMar w:top="568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C6E" w:rsidRDefault="00F46C6E" w:rsidP="00306B88">
      <w:r>
        <w:separator/>
      </w:r>
    </w:p>
    <w:p w:rsidR="00F46C6E" w:rsidRDefault="00F46C6E" w:rsidP="00306B88"/>
    <w:p w:rsidR="00F46C6E" w:rsidRDefault="00F46C6E" w:rsidP="00306B88"/>
  </w:endnote>
  <w:endnote w:type="continuationSeparator" w:id="0">
    <w:p w:rsidR="00F46C6E" w:rsidRDefault="00F46C6E" w:rsidP="00306B88">
      <w:r>
        <w:continuationSeparator/>
      </w:r>
    </w:p>
    <w:p w:rsidR="00F46C6E" w:rsidRDefault="00F46C6E" w:rsidP="00306B88"/>
    <w:p w:rsidR="00F46C6E" w:rsidRDefault="00F46C6E" w:rsidP="00306B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DD8" w:rsidRDefault="00FA3DD8" w:rsidP="00306B88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3DD8" w:rsidRDefault="00FA3DD8" w:rsidP="00306B8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DD8" w:rsidRDefault="00F46C6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624655">
      <w:rPr>
        <w:noProof/>
      </w:rPr>
      <w:t>1</w:t>
    </w:r>
    <w:r>
      <w:rPr>
        <w:noProof/>
      </w:rPr>
      <w:fldChar w:fldCharType="end"/>
    </w:r>
  </w:p>
  <w:p w:rsidR="00FA3DD8" w:rsidRDefault="00FA3DD8" w:rsidP="00306B8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C6E" w:rsidRDefault="00F46C6E" w:rsidP="00306B88">
      <w:r>
        <w:separator/>
      </w:r>
    </w:p>
    <w:p w:rsidR="00F46C6E" w:rsidRDefault="00F46C6E" w:rsidP="00306B88"/>
    <w:p w:rsidR="00F46C6E" w:rsidRDefault="00F46C6E" w:rsidP="00306B88"/>
  </w:footnote>
  <w:footnote w:type="continuationSeparator" w:id="0">
    <w:p w:rsidR="00F46C6E" w:rsidRDefault="00F46C6E" w:rsidP="00306B88">
      <w:r>
        <w:continuationSeparator/>
      </w:r>
    </w:p>
    <w:p w:rsidR="00F46C6E" w:rsidRDefault="00F46C6E" w:rsidP="00306B88"/>
    <w:p w:rsidR="00F46C6E" w:rsidRDefault="00F46C6E" w:rsidP="00306B8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B478CC9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3"/>
    <w:multiLevelType w:val="singleLevel"/>
    <w:tmpl w:val="25BE514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8B8CEDF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5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6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7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Symbol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8">
    <w:nsid w:val="073064CF"/>
    <w:multiLevelType w:val="multilevel"/>
    <w:tmpl w:val="ACD8779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9">
    <w:nsid w:val="0733681D"/>
    <w:multiLevelType w:val="multilevel"/>
    <w:tmpl w:val="A69E7690"/>
    <w:lvl w:ilvl="0">
      <w:start w:val="4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0">
    <w:nsid w:val="07711A57"/>
    <w:multiLevelType w:val="hybridMultilevel"/>
    <w:tmpl w:val="AA24C690"/>
    <w:lvl w:ilvl="0" w:tplc="0488246C">
      <w:start w:val="1"/>
      <w:numFmt w:val="bullet"/>
      <w:pStyle w:val="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07FF646B"/>
    <w:multiLevelType w:val="hybridMultilevel"/>
    <w:tmpl w:val="5224C782"/>
    <w:lvl w:ilvl="0" w:tplc="D4429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745E2A"/>
    <w:multiLevelType w:val="multilevel"/>
    <w:tmpl w:val="66C865F6"/>
    <w:lvl w:ilvl="0">
      <w:start w:val="5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3">
    <w:nsid w:val="0DA229E2"/>
    <w:multiLevelType w:val="multilevel"/>
    <w:tmpl w:val="102829FC"/>
    <w:lvl w:ilvl="0">
      <w:start w:val="4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4">
    <w:nsid w:val="0E726908"/>
    <w:multiLevelType w:val="multilevel"/>
    <w:tmpl w:val="D16CC6B8"/>
    <w:lvl w:ilvl="0">
      <w:start w:val="1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5">
    <w:nsid w:val="0FD212B7"/>
    <w:multiLevelType w:val="hybridMultilevel"/>
    <w:tmpl w:val="0008A472"/>
    <w:lvl w:ilvl="0" w:tplc="31DAC6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E97DC8"/>
    <w:multiLevelType w:val="multilevel"/>
    <w:tmpl w:val="AE0A4D82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7">
    <w:nsid w:val="109300C7"/>
    <w:multiLevelType w:val="multilevel"/>
    <w:tmpl w:val="8A96FE4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18">
    <w:nsid w:val="1247649B"/>
    <w:multiLevelType w:val="hybridMultilevel"/>
    <w:tmpl w:val="AD80ADE0"/>
    <w:lvl w:ilvl="0" w:tplc="7292A648">
      <w:start w:val="1"/>
      <w:numFmt w:val="decimal"/>
      <w:lvlText w:val="Статья 10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89750D"/>
    <w:multiLevelType w:val="hybridMultilevel"/>
    <w:tmpl w:val="6DDC0FAE"/>
    <w:lvl w:ilvl="0" w:tplc="C06C8D9E">
      <w:start w:val="1"/>
      <w:numFmt w:val="decimal"/>
      <w:lvlText w:val="Статья 11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B91104"/>
    <w:multiLevelType w:val="multilevel"/>
    <w:tmpl w:val="3FA29D7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1">
    <w:nsid w:val="18DF4A55"/>
    <w:multiLevelType w:val="multilevel"/>
    <w:tmpl w:val="63285E0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2">
    <w:nsid w:val="192604D8"/>
    <w:multiLevelType w:val="hybridMultilevel"/>
    <w:tmpl w:val="A61E515E"/>
    <w:lvl w:ilvl="0" w:tplc="C206D0D2">
      <w:start w:val="1"/>
      <w:numFmt w:val="decimal"/>
      <w:lvlText w:val="Статья 14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7E2051"/>
    <w:multiLevelType w:val="multilevel"/>
    <w:tmpl w:val="8FCE5E30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4">
    <w:nsid w:val="1BD0248D"/>
    <w:multiLevelType w:val="hybridMultilevel"/>
    <w:tmpl w:val="5590D1DE"/>
    <w:lvl w:ilvl="0" w:tplc="4F3E561E">
      <w:start w:val="1"/>
      <w:numFmt w:val="decimal"/>
      <w:lvlText w:val="Статья 12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9255B6"/>
    <w:multiLevelType w:val="hybridMultilevel"/>
    <w:tmpl w:val="C660F85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FF1A11"/>
    <w:multiLevelType w:val="hybridMultilevel"/>
    <w:tmpl w:val="B5BECD24"/>
    <w:lvl w:ilvl="0" w:tplc="31DAC6F8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3A54A3"/>
    <w:multiLevelType w:val="hybridMultilevel"/>
    <w:tmpl w:val="490CA942"/>
    <w:lvl w:ilvl="0" w:tplc="D276A846">
      <w:start w:val="1"/>
      <w:numFmt w:val="decimal"/>
      <w:pStyle w:val="3"/>
      <w:lvlText w:val="Статья 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1E9F5E59"/>
    <w:multiLevelType w:val="multilevel"/>
    <w:tmpl w:val="D1B21D9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29">
    <w:nsid w:val="20383E93"/>
    <w:multiLevelType w:val="multilevel"/>
    <w:tmpl w:val="A25411F4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0">
    <w:nsid w:val="21921DC1"/>
    <w:multiLevelType w:val="hybridMultilevel"/>
    <w:tmpl w:val="2F52E30C"/>
    <w:lvl w:ilvl="0" w:tplc="EF149896">
      <w:start w:val="1"/>
      <w:numFmt w:val="decimal"/>
      <w:pStyle w:val="8"/>
      <w:lvlText w:val="Статья 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22C46751"/>
    <w:multiLevelType w:val="multilevel"/>
    <w:tmpl w:val="83CA5400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2">
    <w:nsid w:val="2A4D7D19"/>
    <w:multiLevelType w:val="multilevel"/>
    <w:tmpl w:val="F2FEA89E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3">
    <w:nsid w:val="2C7E276D"/>
    <w:multiLevelType w:val="multilevel"/>
    <w:tmpl w:val="79E271FA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4">
    <w:nsid w:val="2C962695"/>
    <w:multiLevelType w:val="hybridMultilevel"/>
    <w:tmpl w:val="E9564E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DAE1575"/>
    <w:multiLevelType w:val="multilevel"/>
    <w:tmpl w:val="83A4C3BE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6">
    <w:nsid w:val="34247705"/>
    <w:multiLevelType w:val="hybridMultilevel"/>
    <w:tmpl w:val="25BCE7C4"/>
    <w:lvl w:ilvl="0" w:tplc="E9C6DAE8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51"/>
        </w:tabs>
        <w:ind w:left="1451" w:hanging="360"/>
      </w:pPr>
      <w:rPr>
        <w:rFonts w:ascii="Symbol" w:hAnsi="Symbol" w:hint="default"/>
      </w:rPr>
    </w:lvl>
    <w:lvl w:ilvl="2" w:tplc="77AA5072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73BA1274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68B43306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D4E6312E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26F03674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78944186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34168678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37">
    <w:nsid w:val="3608013B"/>
    <w:multiLevelType w:val="multilevel"/>
    <w:tmpl w:val="ABFC92C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8">
    <w:nsid w:val="3AD538E0"/>
    <w:multiLevelType w:val="multilevel"/>
    <w:tmpl w:val="480A327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39">
    <w:nsid w:val="421D1FEC"/>
    <w:multiLevelType w:val="multilevel"/>
    <w:tmpl w:val="CFC40A7C"/>
    <w:lvl w:ilvl="0">
      <w:start w:val="7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0">
    <w:nsid w:val="42B83EA2"/>
    <w:multiLevelType w:val="multilevel"/>
    <w:tmpl w:val="24D8E668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1">
    <w:nsid w:val="435C64AB"/>
    <w:multiLevelType w:val="multilevel"/>
    <w:tmpl w:val="5F7A3A4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pStyle w:val="20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pStyle w:val="a0"/>
      <w:lvlText w:val="%4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2">
    <w:nsid w:val="47D90C08"/>
    <w:multiLevelType w:val="multilevel"/>
    <w:tmpl w:val="63285E0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3">
    <w:nsid w:val="4D697377"/>
    <w:multiLevelType w:val="multilevel"/>
    <w:tmpl w:val="089474E8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4">
    <w:nsid w:val="50286684"/>
    <w:multiLevelType w:val="hybridMultilevel"/>
    <w:tmpl w:val="39CE0A24"/>
    <w:lvl w:ilvl="0" w:tplc="B41E8F1E">
      <w:start w:val="1"/>
      <w:numFmt w:val="decimal"/>
      <w:lvlText w:val="%1."/>
      <w:lvlJc w:val="left"/>
      <w:pPr>
        <w:ind w:left="1506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020023"/>
    <w:multiLevelType w:val="multilevel"/>
    <w:tmpl w:val="DF7674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20E3541"/>
    <w:multiLevelType w:val="multilevel"/>
    <w:tmpl w:val="AA9CA7C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7">
    <w:nsid w:val="54B32755"/>
    <w:multiLevelType w:val="multilevel"/>
    <w:tmpl w:val="FD88CEC6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48">
    <w:nsid w:val="58D665C3"/>
    <w:multiLevelType w:val="hybridMultilevel"/>
    <w:tmpl w:val="F21A658C"/>
    <w:lvl w:ilvl="0" w:tplc="CC6A9E00">
      <w:start w:val="1"/>
      <w:numFmt w:val="decimal"/>
      <w:lvlText w:val="Статья 16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95769E"/>
    <w:multiLevelType w:val="hybridMultilevel"/>
    <w:tmpl w:val="C77C53C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970B36"/>
    <w:multiLevelType w:val="hybridMultilevel"/>
    <w:tmpl w:val="937216C6"/>
    <w:lvl w:ilvl="0" w:tplc="6B900002">
      <w:start w:val="1"/>
      <w:numFmt w:val="decimal"/>
      <w:lvlText w:val="Статья 15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06311D2"/>
    <w:multiLevelType w:val="hybridMultilevel"/>
    <w:tmpl w:val="D746584A"/>
    <w:lvl w:ilvl="0" w:tplc="31DAC6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C959C4"/>
    <w:multiLevelType w:val="hybridMultilevel"/>
    <w:tmpl w:val="4918ADAE"/>
    <w:lvl w:ilvl="0" w:tplc="675A46F6">
      <w:start w:val="1"/>
      <w:numFmt w:val="decimal"/>
      <w:pStyle w:val="1-1"/>
      <w:lvlText w:val="Статья 1-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3">
    <w:nsid w:val="60FA2E50"/>
    <w:multiLevelType w:val="multilevel"/>
    <w:tmpl w:val="495E23EE"/>
    <w:lvl w:ilvl="0">
      <w:start w:val="1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54">
    <w:nsid w:val="617D441B"/>
    <w:multiLevelType w:val="multilevel"/>
    <w:tmpl w:val="E620D78C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55">
    <w:nsid w:val="63F6279E"/>
    <w:multiLevelType w:val="hybridMultilevel"/>
    <w:tmpl w:val="942E2602"/>
    <w:lvl w:ilvl="0" w:tplc="DC22B16A">
      <w:start w:val="1"/>
      <w:numFmt w:val="decimal"/>
      <w:lvlText w:val="Статья 13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31DAC6F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203891"/>
    <w:multiLevelType w:val="multilevel"/>
    <w:tmpl w:val="45DA36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57">
    <w:nsid w:val="65DA267A"/>
    <w:multiLevelType w:val="hybridMultilevel"/>
    <w:tmpl w:val="6D84D1C4"/>
    <w:lvl w:ilvl="0" w:tplc="4AD670B6">
      <w:start w:val="1"/>
      <w:numFmt w:val="decimal"/>
      <w:lvlText w:val="Статья 7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4774B5"/>
    <w:multiLevelType w:val="multilevel"/>
    <w:tmpl w:val="2EF60D4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59">
    <w:nsid w:val="66C02A95"/>
    <w:multiLevelType w:val="hybridMultilevel"/>
    <w:tmpl w:val="9F0C4160"/>
    <w:lvl w:ilvl="0" w:tplc="D4429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A337947"/>
    <w:multiLevelType w:val="hybridMultilevel"/>
    <w:tmpl w:val="D0DAC9E4"/>
    <w:lvl w:ilvl="0" w:tplc="4176B9C2">
      <w:start w:val="1"/>
      <w:numFmt w:val="decimal"/>
      <w:lvlText w:val="Статья 9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BEF7CB0"/>
    <w:multiLevelType w:val="hybridMultilevel"/>
    <w:tmpl w:val="0DF484B0"/>
    <w:lvl w:ilvl="0" w:tplc="CD76CFCA">
      <w:start w:val="1"/>
      <w:numFmt w:val="decimal"/>
      <w:lvlText w:val="Статья 8-%1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F223C70"/>
    <w:multiLevelType w:val="multilevel"/>
    <w:tmpl w:val="B9F6C3B8"/>
    <w:lvl w:ilvl="0">
      <w:start w:val="3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63">
    <w:nsid w:val="70A24269"/>
    <w:multiLevelType w:val="hybridMultilevel"/>
    <w:tmpl w:val="FDF2F448"/>
    <w:lvl w:ilvl="0" w:tplc="D44290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2A615D8"/>
    <w:multiLevelType w:val="multilevel"/>
    <w:tmpl w:val="4B986880"/>
    <w:lvl w:ilvl="0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65">
    <w:nsid w:val="747628F3"/>
    <w:multiLevelType w:val="multilevel"/>
    <w:tmpl w:val="4A62F836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66">
    <w:nsid w:val="76EC0CA3"/>
    <w:multiLevelType w:val="multilevel"/>
    <w:tmpl w:val="9E5A748E"/>
    <w:lvl w:ilvl="0">
      <w:start w:val="2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059"/>
        </w:tabs>
        <w:ind w:left="30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67">
    <w:nsid w:val="787200B3"/>
    <w:multiLevelType w:val="hybridMultilevel"/>
    <w:tmpl w:val="2F228028"/>
    <w:lvl w:ilvl="0" w:tplc="31DAC6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9533930"/>
    <w:multiLevelType w:val="multilevel"/>
    <w:tmpl w:val="7EF622AA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Глава %2.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hint="default"/>
      </w:rPr>
    </w:lvl>
  </w:abstractNum>
  <w:abstractNum w:abstractNumId="69">
    <w:nsid w:val="7B8D3395"/>
    <w:multiLevelType w:val="hybridMultilevel"/>
    <w:tmpl w:val="21E80FEC"/>
    <w:lvl w:ilvl="0" w:tplc="0419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8"/>
  </w:num>
  <w:num w:numId="3">
    <w:abstractNumId w:val="14"/>
  </w:num>
  <w:num w:numId="4">
    <w:abstractNumId w:val="30"/>
  </w:num>
  <w:num w:numId="5">
    <w:abstractNumId w:val="0"/>
  </w:num>
  <w:num w:numId="6">
    <w:abstractNumId w:val="2"/>
  </w:num>
  <w:num w:numId="7">
    <w:abstractNumId w:val="1"/>
  </w:num>
  <w:num w:numId="8">
    <w:abstractNumId w:val="27"/>
  </w:num>
  <w:num w:numId="9">
    <w:abstractNumId w:val="52"/>
  </w:num>
  <w:num w:numId="10">
    <w:abstractNumId w:val="67"/>
  </w:num>
  <w:num w:numId="11">
    <w:abstractNumId w:val="69"/>
  </w:num>
  <w:num w:numId="12">
    <w:abstractNumId w:val="45"/>
  </w:num>
  <w:num w:numId="13">
    <w:abstractNumId w:val="59"/>
  </w:num>
  <w:num w:numId="14">
    <w:abstractNumId w:val="11"/>
  </w:num>
  <w:num w:numId="15">
    <w:abstractNumId w:val="36"/>
  </w:num>
  <w:num w:numId="16">
    <w:abstractNumId w:val="18"/>
  </w:num>
  <w:num w:numId="17">
    <w:abstractNumId w:val="19"/>
  </w:num>
  <w:num w:numId="18">
    <w:abstractNumId w:val="24"/>
  </w:num>
  <w:num w:numId="19">
    <w:abstractNumId w:val="50"/>
  </w:num>
  <w:num w:numId="20">
    <w:abstractNumId w:val="55"/>
  </w:num>
  <w:num w:numId="21">
    <w:abstractNumId w:val="43"/>
  </w:num>
  <w:num w:numId="22">
    <w:abstractNumId w:val="41"/>
  </w:num>
  <w:num w:numId="23">
    <w:abstractNumId w:val="15"/>
  </w:num>
  <w:num w:numId="24">
    <w:abstractNumId w:val="48"/>
  </w:num>
  <w:num w:numId="25">
    <w:abstractNumId w:val="31"/>
  </w:num>
  <w:num w:numId="26">
    <w:abstractNumId w:val="23"/>
  </w:num>
  <w:num w:numId="27">
    <w:abstractNumId w:val="54"/>
  </w:num>
  <w:num w:numId="28">
    <w:abstractNumId w:val="16"/>
  </w:num>
  <w:num w:numId="29">
    <w:abstractNumId w:val="47"/>
  </w:num>
  <w:num w:numId="30">
    <w:abstractNumId w:val="46"/>
  </w:num>
  <w:num w:numId="31">
    <w:abstractNumId w:val="49"/>
  </w:num>
  <w:num w:numId="32">
    <w:abstractNumId w:val="25"/>
  </w:num>
  <w:num w:numId="33">
    <w:abstractNumId w:val="44"/>
  </w:num>
  <w:num w:numId="34">
    <w:abstractNumId w:val="26"/>
  </w:num>
  <w:num w:numId="35">
    <w:abstractNumId w:val="35"/>
  </w:num>
  <w:num w:numId="36">
    <w:abstractNumId w:val="21"/>
  </w:num>
  <w:num w:numId="37">
    <w:abstractNumId w:val="42"/>
  </w:num>
  <w:num w:numId="38">
    <w:abstractNumId w:val="22"/>
  </w:num>
  <w:num w:numId="39">
    <w:abstractNumId w:val="66"/>
  </w:num>
  <w:num w:numId="40">
    <w:abstractNumId w:val="63"/>
  </w:num>
  <w:num w:numId="41">
    <w:abstractNumId w:val="39"/>
  </w:num>
  <w:num w:numId="42">
    <w:abstractNumId w:val="53"/>
  </w:num>
  <w:num w:numId="43">
    <w:abstractNumId w:val="40"/>
  </w:num>
  <w:num w:numId="44">
    <w:abstractNumId w:val="64"/>
  </w:num>
  <w:num w:numId="45">
    <w:abstractNumId w:val="32"/>
  </w:num>
  <w:num w:numId="46">
    <w:abstractNumId w:val="33"/>
  </w:num>
  <w:num w:numId="47">
    <w:abstractNumId w:val="34"/>
  </w:num>
  <w:num w:numId="48">
    <w:abstractNumId w:val="12"/>
  </w:num>
  <w:num w:numId="49">
    <w:abstractNumId w:val="28"/>
  </w:num>
  <w:num w:numId="50">
    <w:abstractNumId w:val="38"/>
  </w:num>
  <w:num w:numId="51">
    <w:abstractNumId w:val="37"/>
  </w:num>
  <w:num w:numId="52">
    <w:abstractNumId w:val="56"/>
  </w:num>
  <w:num w:numId="53">
    <w:abstractNumId w:val="20"/>
  </w:num>
  <w:num w:numId="54">
    <w:abstractNumId w:val="51"/>
  </w:num>
  <w:num w:numId="55">
    <w:abstractNumId w:val="57"/>
  </w:num>
  <w:num w:numId="56">
    <w:abstractNumId w:val="65"/>
  </w:num>
  <w:num w:numId="57">
    <w:abstractNumId w:val="17"/>
  </w:num>
  <w:num w:numId="58">
    <w:abstractNumId w:val="61"/>
  </w:num>
  <w:num w:numId="59">
    <w:abstractNumId w:val="60"/>
  </w:num>
  <w:num w:numId="60">
    <w:abstractNumId w:val="62"/>
  </w:num>
  <w:num w:numId="61">
    <w:abstractNumId w:val="8"/>
  </w:num>
  <w:num w:numId="62">
    <w:abstractNumId w:val="29"/>
  </w:num>
  <w:num w:numId="63">
    <w:abstractNumId w:val="58"/>
  </w:num>
  <w:num w:numId="64">
    <w:abstractNumId w:val="13"/>
  </w:num>
  <w:num w:numId="65">
    <w:abstractNumId w:val="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805"/>
    <w:rsid w:val="00001608"/>
    <w:rsid w:val="000034DB"/>
    <w:rsid w:val="000039CC"/>
    <w:rsid w:val="000043F2"/>
    <w:rsid w:val="0000526B"/>
    <w:rsid w:val="00005C66"/>
    <w:rsid w:val="000105BB"/>
    <w:rsid w:val="00011685"/>
    <w:rsid w:val="00013C19"/>
    <w:rsid w:val="000147B9"/>
    <w:rsid w:val="00014F61"/>
    <w:rsid w:val="00016A13"/>
    <w:rsid w:val="0001746D"/>
    <w:rsid w:val="00017B1F"/>
    <w:rsid w:val="000201AE"/>
    <w:rsid w:val="00022655"/>
    <w:rsid w:val="00023EE4"/>
    <w:rsid w:val="00024A53"/>
    <w:rsid w:val="00024FB9"/>
    <w:rsid w:val="0002575B"/>
    <w:rsid w:val="000258D5"/>
    <w:rsid w:val="00025CED"/>
    <w:rsid w:val="000268B1"/>
    <w:rsid w:val="00026F5A"/>
    <w:rsid w:val="000270CF"/>
    <w:rsid w:val="0003040F"/>
    <w:rsid w:val="00030486"/>
    <w:rsid w:val="000307C8"/>
    <w:rsid w:val="00030CC6"/>
    <w:rsid w:val="0003123D"/>
    <w:rsid w:val="00034CD2"/>
    <w:rsid w:val="00035E74"/>
    <w:rsid w:val="000378F2"/>
    <w:rsid w:val="00040108"/>
    <w:rsid w:val="000406FB"/>
    <w:rsid w:val="00040F5E"/>
    <w:rsid w:val="00040FC1"/>
    <w:rsid w:val="0004136A"/>
    <w:rsid w:val="00041CE8"/>
    <w:rsid w:val="00041FC8"/>
    <w:rsid w:val="00042280"/>
    <w:rsid w:val="00042C33"/>
    <w:rsid w:val="00043727"/>
    <w:rsid w:val="00044D79"/>
    <w:rsid w:val="000464CB"/>
    <w:rsid w:val="0004755D"/>
    <w:rsid w:val="00051CD7"/>
    <w:rsid w:val="0005204F"/>
    <w:rsid w:val="00052276"/>
    <w:rsid w:val="0005335C"/>
    <w:rsid w:val="00053A56"/>
    <w:rsid w:val="00054C0C"/>
    <w:rsid w:val="00055EA6"/>
    <w:rsid w:val="0006119B"/>
    <w:rsid w:val="000619B2"/>
    <w:rsid w:val="000629AC"/>
    <w:rsid w:val="00062AF8"/>
    <w:rsid w:val="000649C2"/>
    <w:rsid w:val="00065830"/>
    <w:rsid w:val="00065AD0"/>
    <w:rsid w:val="00065E32"/>
    <w:rsid w:val="00067274"/>
    <w:rsid w:val="00071B8C"/>
    <w:rsid w:val="00072461"/>
    <w:rsid w:val="0007274C"/>
    <w:rsid w:val="00073EFD"/>
    <w:rsid w:val="000743C7"/>
    <w:rsid w:val="00081231"/>
    <w:rsid w:val="00083BF2"/>
    <w:rsid w:val="00084209"/>
    <w:rsid w:val="0008659E"/>
    <w:rsid w:val="00087FCC"/>
    <w:rsid w:val="000914DF"/>
    <w:rsid w:val="0009227E"/>
    <w:rsid w:val="000926A5"/>
    <w:rsid w:val="00092B96"/>
    <w:rsid w:val="00094594"/>
    <w:rsid w:val="0009583B"/>
    <w:rsid w:val="00097CF0"/>
    <w:rsid w:val="00097E27"/>
    <w:rsid w:val="000A755C"/>
    <w:rsid w:val="000A7BF2"/>
    <w:rsid w:val="000B0771"/>
    <w:rsid w:val="000B0B99"/>
    <w:rsid w:val="000B1F16"/>
    <w:rsid w:val="000B2293"/>
    <w:rsid w:val="000B332E"/>
    <w:rsid w:val="000B65DC"/>
    <w:rsid w:val="000C30C5"/>
    <w:rsid w:val="000C7AEC"/>
    <w:rsid w:val="000D0178"/>
    <w:rsid w:val="000D180F"/>
    <w:rsid w:val="000D1DE4"/>
    <w:rsid w:val="000D24F1"/>
    <w:rsid w:val="000D40FB"/>
    <w:rsid w:val="000D4C28"/>
    <w:rsid w:val="000E0386"/>
    <w:rsid w:val="000E0E74"/>
    <w:rsid w:val="000E110A"/>
    <w:rsid w:val="000E188C"/>
    <w:rsid w:val="000E448C"/>
    <w:rsid w:val="000E4512"/>
    <w:rsid w:val="000E5859"/>
    <w:rsid w:val="000E5EFD"/>
    <w:rsid w:val="000E6560"/>
    <w:rsid w:val="000E68B1"/>
    <w:rsid w:val="000E6C21"/>
    <w:rsid w:val="000E7751"/>
    <w:rsid w:val="000F16BA"/>
    <w:rsid w:val="000F20B4"/>
    <w:rsid w:val="000F289B"/>
    <w:rsid w:val="000F289F"/>
    <w:rsid w:val="000F32CA"/>
    <w:rsid w:val="000F60CC"/>
    <w:rsid w:val="00102A6C"/>
    <w:rsid w:val="001079CA"/>
    <w:rsid w:val="00111473"/>
    <w:rsid w:val="00111A29"/>
    <w:rsid w:val="0011245C"/>
    <w:rsid w:val="00113112"/>
    <w:rsid w:val="001156BC"/>
    <w:rsid w:val="00115F8E"/>
    <w:rsid w:val="00120B9E"/>
    <w:rsid w:val="00123CAD"/>
    <w:rsid w:val="001243AB"/>
    <w:rsid w:val="00124B22"/>
    <w:rsid w:val="001254C2"/>
    <w:rsid w:val="001312D6"/>
    <w:rsid w:val="001319FF"/>
    <w:rsid w:val="00132282"/>
    <w:rsid w:val="001336D9"/>
    <w:rsid w:val="00133C0C"/>
    <w:rsid w:val="00134E51"/>
    <w:rsid w:val="00134F27"/>
    <w:rsid w:val="00137861"/>
    <w:rsid w:val="0014032C"/>
    <w:rsid w:val="00140D40"/>
    <w:rsid w:val="00141962"/>
    <w:rsid w:val="00142334"/>
    <w:rsid w:val="0014260D"/>
    <w:rsid w:val="001431CE"/>
    <w:rsid w:val="00146059"/>
    <w:rsid w:val="00147442"/>
    <w:rsid w:val="001476F6"/>
    <w:rsid w:val="00150057"/>
    <w:rsid w:val="00150E82"/>
    <w:rsid w:val="00151D60"/>
    <w:rsid w:val="001527F3"/>
    <w:rsid w:val="001531D8"/>
    <w:rsid w:val="001531EA"/>
    <w:rsid w:val="00153C38"/>
    <w:rsid w:val="001571BD"/>
    <w:rsid w:val="00161255"/>
    <w:rsid w:val="00161F9E"/>
    <w:rsid w:val="0016483B"/>
    <w:rsid w:val="001700D3"/>
    <w:rsid w:val="001713C9"/>
    <w:rsid w:val="001728E6"/>
    <w:rsid w:val="00173C19"/>
    <w:rsid w:val="00175534"/>
    <w:rsid w:val="001758BA"/>
    <w:rsid w:val="001759F6"/>
    <w:rsid w:val="00175A72"/>
    <w:rsid w:val="0017697F"/>
    <w:rsid w:val="00176A52"/>
    <w:rsid w:val="00177D0A"/>
    <w:rsid w:val="001824F4"/>
    <w:rsid w:val="00183352"/>
    <w:rsid w:val="001840F8"/>
    <w:rsid w:val="00185399"/>
    <w:rsid w:val="00186078"/>
    <w:rsid w:val="001869BE"/>
    <w:rsid w:val="001871A2"/>
    <w:rsid w:val="001877BE"/>
    <w:rsid w:val="00187B9C"/>
    <w:rsid w:val="00190918"/>
    <w:rsid w:val="00191989"/>
    <w:rsid w:val="001919D5"/>
    <w:rsid w:val="001928F6"/>
    <w:rsid w:val="00193778"/>
    <w:rsid w:val="0019472A"/>
    <w:rsid w:val="00194FD9"/>
    <w:rsid w:val="00195278"/>
    <w:rsid w:val="00195D5D"/>
    <w:rsid w:val="001A0C28"/>
    <w:rsid w:val="001A16A1"/>
    <w:rsid w:val="001A19DA"/>
    <w:rsid w:val="001A3622"/>
    <w:rsid w:val="001A3ECC"/>
    <w:rsid w:val="001A613A"/>
    <w:rsid w:val="001A7E86"/>
    <w:rsid w:val="001B0AA0"/>
    <w:rsid w:val="001B0CEE"/>
    <w:rsid w:val="001B1F09"/>
    <w:rsid w:val="001B21B4"/>
    <w:rsid w:val="001B3535"/>
    <w:rsid w:val="001B434F"/>
    <w:rsid w:val="001B48D6"/>
    <w:rsid w:val="001B4EB9"/>
    <w:rsid w:val="001C3380"/>
    <w:rsid w:val="001C39CA"/>
    <w:rsid w:val="001C4902"/>
    <w:rsid w:val="001C5C7E"/>
    <w:rsid w:val="001C6664"/>
    <w:rsid w:val="001C764B"/>
    <w:rsid w:val="001C7CB0"/>
    <w:rsid w:val="001D01FC"/>
    <w:rsid w:val="001D07F8"/>
    <w:rsid w:val="001D1C4E"/>
    <w:rsid w:val="001D38A7"/>
    <w:rsid w:val="001D4523"/>
    <w:rsid w:val="001D4B5F"/>
    <w:rsid w:val="001D5C57"/>
    <w:rsid w:val="001E0DC0"/>
    <w:rsid w:val="001E1219"/>
    <w:rsid w:val="001E1531"/>
    <w:rsid w:val="001E2318"/>
    <w:rsid w:val="001E3992"/>
    <w:rsid w:val="001E7D7A"/>
    <w:rsid w:val="001F1869"/>
    <w:rsid w:val="001F1AA3"/>
    <w:rsid w:val="001F38FE"/>
    <w:rsid w:val="001F5522"/>
    <w:rsid w:val="001F615D"/>
    <w:rsid w:val="001F6B9B"/>
    <w:rsid w:val="001F72BE"/>
    <w:rsid w:val="00200422"/>
    <w:rsid w:val="00200FAF"/>
    <w:rsid w:val="002020FF"/>
    <w:rsid w:val="002024FD"/>
    <w:rsid w:val="00203ACD"/>
    <w:rsid w:val="00203E02"/>
    <w:rsid w:val="00205944"/>
    <w:rsid w:val="00205FB0"/>
    <w:rsid w:val="00205FBC"/>
    <w:rsid w:val="0021080D"/>
    <w:rsid w:val="00210AFE"/>
    <w:rsid w:val="00211F7D"/>
    <w:rsid w:val="002124B5"/>
    <w:rsid w:val="00212B4E"/>
    <w:rsid w:val="00213D88"/>
    <w:rsid w:val="00220914"/>
    <w:rsid w:val="002224CA"/>
    <w:rsid w:val="00222D6D"/>
    <w:rsid w:val="00222E62"/>
    <w:rsid w:val="00225376"/>
    <w:rsid w:val="002258A4"/>
    <w:rsid w:val="00226F69"/>
    <w:rsid w:val="00226F91"/>
    <w:rsid w:val="0023045C"/>
    <w:rsid w:val="0023322B"/>
    <w:rsid w:val="00234C38"/>
    <w:rsid w:val="0023522D"/>
    <w:rsid w:val="00235B92"/>
    <w:rsid w:val="0023788F"/>
    <w:rsid w:val="00237A62"/>
    <w:rsid w:val="00237CB9"/>
    <w:rsid w:val="00240BDE"/>
    <w:rsid w:val="00240F23"/>
    <w:rsid w:val="00241A27"/>
    <w:rsid w:val="002420AF"/>
    <w:rsid w:val="0024210C"/>
    <w:rsid w:val="00243A40"/>
    <w:rsid w:val="00244F7C"/>
    <w:rsid w:val="00246E46"/>
    <w:rsid w:val="0024716A"/>
    <w:rsid w:val="0024763D"/>
    <w:rsid w:val="00247CD7"/>
    <w:rsid w:val="00247EFB"/>
    <w:rsid w:val="00251DE4"/>
    <w:rsid w:val="00253716"/>
    <w:rsid w:val="00253F61"/>
    <w:rsid w:val="002545AE"/>
    <w:rsid w:val="002554A5"/>
    <w:rsid w:val="00256337"/>
    <w:rsid w:val="00256961"/>
    <w:rsid w:val="00257F69"/>
    <w:rsid w:val="00261641"/>
    <w:rsid w:val="0026188F"/>
    <w:rsid w:val="00263A28"/>
    <w:rsid w:val="0026519F"/>
    <w:rsid w:val="002652FB"/>
    <w:rsid w:val="00267644"/>
    <w:rsid w:val="0027024D"/>
    <w:rsid w:val="00270F4A"/>
    <w:rsid w:val="00272C50"/>
    <w:rsid w:val="00272D97"/>
    <w:rsid w:val="00273CB5"/>
    <w:rsid w:val="00274BB3"/>
    <w:rsid w:val="0027604B"/>
    <w:rsid w:val="00277030"/>
    <w:rsid w:val="00277F37"/>
    <w:rsid w:val="00277FA0"/>
    <w:rsid w:val="002819FB"/>
    <w:rsid w:val="00283D17"/>
    <w:rsid w:val="00283FAA"/>
    <w:rsid w:val="00284AC1"/>
    <w:rsid w:val="00287E11"/>
    <w:rsid w:val="002940BE"/>
    <w:rsid w:val="00295556"/>
    <w:rsid w:val="0029751C"/>
    <w:rsid w:val="00297D1F"/>
    <w:rsid w:val="002A1851"/>
    <w:rsid w:val="002A1B31"/>
    <w:rsid w:val="002A33B1"/>
    <w:rsid w:val="002A65F9"/>
    <w:rsid w:val="002B03DC"/>
    <w:rsid w:val="002B0BB8"/>
    <w:rsid w:val="002B10B3"/>
    <w:rsid w:val="002B1412"/>
    <w:rsid w:val="002B1A43"/>
    <w:rsid w:val="002B39C6"/>
    <w:rsid w:val="002B47DD"/>
    <w:rsid w:val="002B49EF"/>
    <w:rsid w:val="002B4BA3"/>
    <w:rsid w:val="002B500A"/>
    <w:rsid w:val="002B5036"/>
    <w:rsid w:val="002B6AE7"/>
    <w:rsid w:val="002B7BAE"/>
    <w:rsid w:val="002C28B5"/>
    <w:rsid w:val="002C318C"/>
    <w:rsid w:val="002C3EB8"/>
    <w:rsid w:val="002C5C6E"/>
    <w:rsid w:val="002C5E7E"/>
    <w:rsid w:val="002C6806"/>
    <w:rsid w:val="002D02A9"/>
    <w:rsid w:val="002D2009"/>
    <w:rsid w:val="002D62FB"/>
    <w:rsid w:val="002E0FD8"/>
    <w:rsid w:val="002E3346"/>
    <w:rsid w:val="002E460B"/>
    <w:rsid w:val="002E6097"/>
    <w:rsid w:val="002E6354"/>
    <w:rsid w:val="002E7F08"/>
    <w:rsid w:val="002F16F8"/>
    <w:rsid w:val="002F185C"/>
    <w:rsid w:val="002F4AC6"/>
    <w:rsid w:val="002F7B05"/>
    <w:rsid w:val="0030075B"/>
    <w:rsid w:val="00301AC6"/>
    <w:rsid w:val="00305252"/>
    <w:rsid w:val="003060A3"/>
    <w:rsid w:val="00306223"/>
    <w:rsid w:val="00306B88"/>
    <w:rsid w:val="003071FC"/>
    <w:rsid w:val="00307384"/>
    <w:rsid w:val="0031001C"/>
    <w:rsid w:val="00312E54"/>
    <w:rsid w:val="00312F1B"/>
    <w:rsid w:val="00313E86"/>
    <w:rsid w:val="00316AA5"/>
    <w:rsid w:val="003218B4"/>
    <w:rsid w:val="00321B76"/>
    <w:rsid w:val="00323FF9"/>
    <w:rsid w:val="00327676"/>
    <w:rsid w:val="003319B6"/>
    <w:rsid w:val="00332EF3"/>
    <w:rsid w:val="00334432"/>
    <w:rsid w:val="0033593E"/>
    <w:rsid w:val="00336560"/>
    <w:rsid w:val="003367E0"/>
    <w:rsid w:val="0033720F"/>
    <w:rsid w:val="00337CDB"/>
    <w:rsid w:val="0034205D"/>
    <w:rsid w:val="00342373"/>
    <w:rsid w:val="0034248A"/>
    <w:rsid w:val="00342A40"/>
    <w:rsid w:val="00350EF7"/>
    <w:rsid w:val="003513E5"/>
    <w:rsid w:val="00352311"/>
    <w:rsid w:val="003536D1"/>
    <w:rsid w:val="0035398E"/>
    <w:rsid w:val="00354CAF"/>
    <w:rsid w:val="00354D55"/>
    <w:rsid w:val="00357046"/>
    <w:rsid w:val="00357699"/>
    <w:rsid w:val="00360193"/>
    <w:rsid w:val="00360F2A"/>
    <w:rsid w:val="00362DEE"/>
    <w:rsid w:val="003631F3"/>
    <w:rsid w:val="00363297"/>
    <w:rsid w:val="003634B7"/>
    <w:rsid w:val="00363EF9"/>
    <w:rsid w:val="00363F66"/>
    <w:rsid w:val="003658E9"/>
    <w:rsid w:val="00366DB7"/>
    <w:rsid w:val="00367504"/>
    <w:rsid w:val="0037195C"/>
    <w:rsid w:val="00375208"/>
    <w:rsid w:val="003760FD"/>
    <w:rsid w:val="00376332"/>
    <w:rsid w:val="00376E5D"/>
    <w:rsid w:val="00377FEA"/>
    <w:rsid w:val="003821C3"/>
    <w:rsid w:val="00382CF1"/>
    <w:rsid w:val="00384028"/>
    <w:rsid w:val="00390AF5"/>
    <w:rsid w:val="003932B2"/>
    <w:rsid w:val="00394BBF"/>
    <w:rsid w:val="003953B1"/>
    <w:rsid w:val="003967EA"/>
    <w:rsid w:val="0039759A"/>
    <w:rsid w:val="003A02ED"/>
    <w:rsid w:val="003A268F"/>
    <w:rsid w:val="003A3EFA"/>
    <w:rsid w:val="003A46EF"/>
    <w:rsid w:val="003A647B"/>
    <w:rsid w:val="003A73E9"/>
    <w:rsid w:val="003A75DD"/>
    <w:rsid w:val="003A7B3F"/>
    <w:rsid w:val="003B0E3A"/>
    <w:rsid w:val="003B2377"/>
    <w:rsid w:val="003B2D15"/>
    <w:rsid w:val="003B4058"/>
    <w:rsid w:val="003B5650"/>
    <w:rsid w:val="003B5D7E"/>
    <w:rsid w:val="003B686B"/>
    <w:rsid w:val="003B763F"/>
    <w:rsid w:val="003B79CF"/>
    <w:rsid w:val="003C212E"/>
    <w:rsid w:val="003C3AAB"/>
    <w:rsid w:val="003C402F"/>
    <w:rsid w:val="003C5571"/>
    <w:rsid w:val="003C5E9F"/>
    <w:rsid w:val="003C69C6"/>
    <w:rsid w:val="003D291F"/>
    <w:rsid w:val="003D2D3F"/>
    <w:rsid w:val="003D2F7F"/>
    <w:rsid w:val="003D4C63"/>
    <w:rsid w:val="003D4C84"/>
    <w:rsid w:val="003D6384"/>
    <w:rsid w:val="003D6525"/>
    <w:rsid w:val="003D78D7"/>
    <w:rsid w:val="003E0947"/>
    <w:rsid w:val="003E22B7"/>
    <w:rsid w:val="003E3C7F"/>
    <w:rsid w:val="003E42F6"/>
    <w:rsid w:val="003E69E5"/>
    <w:rsid w:val="003E6E74"/>
    <w:rsid w:val="003F0DEC"/>
    <w:rsid w:val="003F5279"/>
    <w:rsid w:val="003F5C08"/>
    <w:rsid w:val="0040082D"/>
    <w:rsid w:val="00401021"/>
    <w:rsid w:val="00401350"/>
    <w:rsid w:val="0041188C"/>
    <w:rsid w:val="00412AAE"/>
    <w:rsid w:val="0041436B"/>
    <w:rsid w:val="0041542C"/>
    <w:rsid w:val="0042141C"/>
    <w:rsid w:val="00421A1F"/>
    <w:rsid w:val="004247BF"/>
    <w:rsid w:val="00425A82"/>
    <w:rsid w:val="00431C39"/>
    <w:rsid w:val="00432528"/>
    <w:rsid w:val="00433DE5"/>
    <w:rsid w:val="004366B9"/>
    <w:rsid w:val="00436BAB"/>
    <w:rsid w:val="00437BC0"/>
    <w:rsid w:val="00441847"/>
    <w:rsid w:val="0044268B"/>
    <w:rsid w:val="004469A3"/>
    <w:rsid w:val="0045033E"/>
    <w:rsid w:val="00450A0C"/>
    <w:rsid w:val="00450DCF"/>
    <w:rsid w:val="004539D2"/>
    <w:rsid w:val="00454D35"/>
    <w:rsid w:val="00455140"/>
    <w:rsid w:val="004552FC"/>
    <w:rsid w:val="00456294"/>
    <w:rsid w:val="00456388"/>
    <w:rsid w:val="00456A3F"/>
    <w:rsid w:val="004606DD"/>
    <w:rsid w:val="00460AB5"/>
    <w:rsid w:val="00461080"/>
    <w:rsid w:val="00463543"/>
    <w:rsid w:val="00464CCE"/>
    <w:rsid w:val="004657FF"/>
    <w:rsid w:val="004669B2"/>
    <w:rsid w:val="00466BAA"/>
    <w:rsid w:val="0046756F"/>
    <w:rsid w:val="004676D5"/>
    <w:rsid w:val="00470E87"/>
    <w:rsid w:val="004714AD"/>
    <w:rsid w:val="004714BB"/>
    <w:rsid w:val="00474556"/>
    <w:rsid w:val="00477DD2"/>
    <w:rsid w:val="004800E0"/>
    <w:rsid w:val="0048058C"/>
    <w:rsid w:val="004818C0"/>
    <w:rsid w:val="00482401"/>
    <w:rsid w:val="0048265A"/>
    <w:rsid w:val="00484204"/>
    <w:rsid w:val="0048434C"/>
    <w:rsid w:val="004867EE"/>
    <w:rsid w:val="004870C3"/>
    <w:rsid w:val="00487AE6"/>
    <w:rsid w:val="00487CA0"/>
    <w:rsid w:val="00493CE0"/>
    <w:rsid w:val="004A0688"/>
    <w:rsid w:val="004A0AE0"/>
    <w:rsid w:val="004A267B"/>
    <w:rsid w:val="004A2E00"/>
    <w:rsid w:val="004A2E45"/>
    <w:rsid w:val="004A31AC"/>
    <w:rsid w:val="004A78A5"/>
    <w:rsid w:val="004A7B3E"/>
    <w:rsid w:val="004A7CEF"/>
    <w:rsid w:val="004B01DD"/>
    <w:rsid w:val="004B2703"/>
    <w:rsid w:val="004B300E"/>
    <w:rsid w:val="004B398E"/>
    <w:rsid w:val="004B5D88"/>
    <w:rsid w:val="004B6FE7"/>
    <w:rsid w:val="004B7211"/>
    <w:rsid w:val="004B7973"/>
    <w:rsid w:val="004C24D4"/>
    <w:rsid w:val="004C2689"/>
    <w:rsid w:val="004C335B"/>
    <w:rsid w:val="004C40D9"/>
    <w:rsid w:val="004C5E1B"/>
    <w:rsid w:val="004C612C"/>
    <w:rsid w:val="004C6737"/>
    <w:rsid w:val="004C7E88"/>
    <w:rsid w:val="004D0158"/>
    <w:rsid w:val="004D3256"/>
    <w:rsid w:val="004D3AF4"/>
    <w:rsid w:val="004D4181"/>
    <w:rsid w:val="004D5B42"/>
    <w:rsid w:val="004D6B4D"/>
    <w:rsid w:val="004E06A5"/>
    <w:rsid w:val="004E182F"/>
    <w:rsid w:val="004E3A2E"/>
    <w:rsid w:val="004E3C95"/>
    <w:rsid w:val="004F0141"/>
    <w:rsid w:val="004F28D4"/>
    <w:rsid w:val="004F48AD"/>
    <w:rsid w:val="004F716A"/>
    <w:rsid w:val="00500422"/>
    <w:rsid w:val="00503ED6"/>
    <w:rsid w:val="00505ED4"/>
    <w:rsid w:val="00511C6F"/>
    <w:rsid w:val="00512B86"/>
    <w:rsid w:val="00513833"/>
    <w:rsid w:val="00513862"/>
    <w:rsid w:val="005139FC"/>
    <w:rsid w:val="00514A21"/>
    <w:rsid w:val="00514BB7"/>
    <w:rsid w:val="005152B2"/>
    <w:rsid w:val="005160C1"/>
    <w:rsid w:val="005160D1"/>
    <w:rsid w:val="00516E48"/>
    <w:rsid w:val="0052056C"/>
    <w:rsid w:val="00520D17"/>
    <w:rsid w:val="00522306"/>
    <w:rsid w:val="00524C5E"/>
    <w:rsid w:val="0052511B"/>
    <w:rsid w:val="00527BF2"/>
    <w:rsid w:val="00530FA5"/>
    <w:rsid w:val="00531F5B"/>
    <w:rsid w:val="005328C2"/>
    <w:rsid w:val="005337E7"/>
    <w:rsid w:val="00534199"/>
    <w:rsid w:val="00537044"/>
    <w:rsid w:val="005402A5"/>
    <w:rsid w:val="005429D0"/>
    <w:rsid w:val="0054305C"/>
    <w:rsid w:val="0054356D"/>
    <w:rsid w:val="005438A9"/>
    <w:rsid w:val="00544443"/>
    <w:rsid w:val="00546433"/>
    <w:rsid w:val="00550331"/>
    <w:rsid w:val="0055303A"/>
    <w:rsid w:val="00553415"/>
    <w:rsid w:val="00554D67"/>
    <w:rsid w:val="0055688F"/>
    <w:rsid w:val="00560BC1"/>
    <w:rsid w:val="00562688"/>
    <w:rsid w:val="0056273C"/>
    <w:rsid w:val="005652FD"/>
    <w:rsid w:val="0056571E"/>
    <w:rsid w:val="005673BA"/>
    <w:rsid w:val="005709E3"/>
    <w:rsid w:val="00571433"/>
    <w:rsid w:val="005719AF"/>
    <w:rsid w:val="0057243F"/>
    <w:rsid w:val="00575FE1"/>
    <w:rsid w:val="00576A6A"/>
    <w:rsid w:val="005779E6"/>
    <w:rsid w:val="00581356"/>
    <w:rsid w:val="00581D63"/>
    <w:rsid w:val="00582C3E"/>
    <w:rsid w:val="00582FBA"/>
    <w:rsid w:val="00584A77"/>
    <w:rsid w:val="00586279"/>
    <w:rsid w:val="00586EC9"/>
    <w:rsid w:val="00587121"/>
    <w:rsid w:val="00591637"/>
    <w:rsid w:val="00591F8C"/>
    <w:rsid w:val="00596603"/>
    <w:rsid w:val="00596C6E"/>
    <w:rsid w:val="005978D6"/>
    <w:rsid w:val="005A0294"/>
    <w:rsid w:val="005A0699"/>
    <w:rsid w:val="005A1589"/>
    <w:rsid w:val="005A18CA"/>
    <w:rsid w:val="005A285B"/>
    <w:rsid w:val="005A36E6"/>
    <w:rsid w:val="005A4062"/>
    <w:rsid w:val="005A7267"/>
    <w:rsid w:val="005A7D55"/>
    <w:rsid w:val="005B1C88"/>
    <w:rsid w:val="005B2114"/>
    <w:rsid w:val="005B420D"/>
    <w:rsid w:val="005B4C3C"/>
    <w:rsid w:val="005B556B"/>
    <w:rsid w:val="005C0FE0"/>
    <w:rsid w:val="005C4C04"/>
    <w:rsid w:val="005C5C5B"/>
    <w:rsid w:val="005C787B"/>
    <w:rsid w:val="005D064B"/>
    <w:rsid w:val="005D1F39"/>
    <w:rsid w:val="005D2D4D"/>
    <w:rsid w:val="005D3FF9"/>
    <w:rsid w:val="005D4A66"/>
    <w:rsid w:val="005D4CE4"/>
    <w:rsid w:val="005D59EB"/>
    <w:rsid w:val="005D5AA5"/>
    <w:rsid w:val="005D5C8F"/>
    <w:rsid w:val="005D63CB"/>
    <w:rsid w:val="005D7527"/>
    <w:rsid w:val="005D7D90"/>
    <w:rsid w:val="005E11A5"/>
    <w:rsid w:val="005E2E5E"/>
    <w:rsid w:val="005E388F"/>
    <w:rsid w:val="005E3DE6"/>
    <w:rsid w:val="005E71C7"/>
    <w:rsid w:val="005E77F9"/>
    <w:rsid w:val="005E7FBD"/>
    <w:rsid w:val="005F1F32"/>
    <w:rsid w:val="005F204C"/>
    <w:rsid w:val="005F37A6"/>
    <w:rsid w:val="005F3B31"/>
    <w:rsid w:val="005F5B28"/>
    <w:rsid w:val="005F6576"/>
    <w:rsid w:val="005F7F67"/>
    <w:rsid w:val="006030C7"/>
    <w:rsid w:val="0060427D"/>
    <w:rsid w:val="00604A55"/>
    <w:rsid w:val="00606F4C"/>
    <w:rsid w:val="00610D19"/>
    <w:rsid w:val="00612DDE"/>
    <w:rsid w:val="006132F5"/>
    <w:rsid w:val="006151D3"/>
    <w:rsid w:val="00615601"/>
    <w:rsid w:val="00617968"/>
    <w:rsid w:val="00620441"/>
    <w:rsid w:val="006233FB"/>
    <w:rsid w:val="00623B44"/>
    <w:rsid w:val="00623BAD"/>
    <w:rsid w:val="00624018"/>
    <w:rsid w:val="00624655"/>
    <w:rsid w:val="00627467"/>
    <w:rsid w:val="00627808"/>
    <w:rsid w:val="00627DAA"/>
    <w:rsid w:val="00630969"/>
    <w:rsid w:val="00631234"/>
    <w:rsid w:val="00634321"/>
    <w:rsid w:val="00637C66"/>
    <w:rsid w:val="00640974"/>
    <w:rsid w:val="00640C83"/>
    <w:rsid w:val="00643611"/>
    <w:rsid w:val="00643618"/>
    <w:rsid w:val="006438F6"/>
    <w:rsid w:val="006441E6"/>
    <w:rsid w:val="00644BBE"/>
    <w:rsid w:val="00644CCF"/>
    <w:rsid w:val="00645CB9"/>
    <w:rsid w:val="0065030F"/>
    <w:rsid w:val="0065182E"/>
    <w:rsid w:val="00651F7C"/>
    <w:rsid w:val="00654E7A"/>
    <w:rsid w:val="0065753C"/>
    <w:rsid w:val="0066009D"/>
    <w:rsid w:val="00660CC5"/>
    <w:rsid w:val="00666C0C"/>
    <w:rsid w:val="006670A7"/>
    <w:rsid w:val="006675FC"/>
    <w:rsid w:val="0067000A"/>
    <w:rsid w:val="00671BC0"/>
    <w:rsid w:val="00671FF4"/>
    <w:rsid w:val="0067440E"/>
    <w:rsid w:val="0067572F"/>
    <w:rsid w:val="00675F66"/>
    <w:rsid w:val="00676962"/>
    <w:rsid w:val="00677725"/>
    <w:rsid w:val="00677FE3"/>
    <w:rsid w:val="00681148"/>
    <w:rsid w:val="006813E8"/>
    <w:rsid w:val="006817CD"/>
    <w:rsid w:val="00681E70"/>
    <w:rsid w:val="00682DD8"/>
    <w:rsid w:val="00683AB2"/>
    <w:rsid w:val="00685CCD"/>
    <w:rsid w:val="00686C49"/>
    <w:rsid w:val="0068718D"/>
    <w:rsid w:val="00690F91"/>
    <w:rsid w:val="00691A32"/>
    <w:rsid w:val="0069294C"/>
    <w:rsid w:val="00693A4A"/>
    <w:rsid w:val="006950C1"/>
    <w:rsid w:val="00697DCE"/>
    <w:rsid w:val="006A0DD9"/>
    <w:rsid w:val="006A15B1"/>
    <w:rsid w:val="006A1B37"/>
    <w:rsid w:val="006A2521"/>
    <w:rsid w:val="006A3A11"/>
    <w:rsid w:val="006A3EA6"/>
    <w:rsid w:val="006A46A4"/>
    <w:rsid w:val="006A49E1"/>
    <w:rsid w:val="006A562D"/>
    <w:rsid w:val="006A69ED"/>
    <w:rsid w:val="006A6B5C"/>
    <w:rsid w:val="006A7B5E"/>
    <w:rsid w:val="006B1F6E"/>
    <w:rsid w:val="006B2D6C"/>
    <w:rsid w:val="006B52DE"/>
    <w:rsid w:val="006B5305"/>
    <w:rsid w:val="006B555A"/>
    <w:rsid w:val="006B633C"/>
    <w:rsid w:val="006C1782"/>
    <w:rsid w:val="006C2323"/>
    <w:rsid w:val="006C23D4"/>
    <w:rsid w:val="006C6395"/>
    <w:rsid w:val="006C68D4"/>
    <w:rsid w:val="006C73CA"/>
    <w:rsid w:val="006C765B"/>
    <w:rsid w:val="006C788D"/>
    <w:rsid w:val="006D0FFE"/>
    <w:rsid w:val="006D1E8B"/>
    <w:rsid w:val="006D3B6A"/>
    <w:rsid w:val="006D5C11"/>
    <w:rsid w:val="006D6C05"/>
    <w:rsid w:val="006D6C22"/>
    <w:rsid w:val="006D6CD1"/>
    <w:rsid w:val="006E00EF"/>
    <w:rsid w:val="006E0E64"/>
    <w:rsid w:val="006E2567"/>
    <w:rsid w:val="006E2812"/>
    <w:rsid w:val="006E3E6B"/>
    <w:rsid w:val="006E61A1"/>
    <w:rsid w:val="006F16AF"/>
    <w:rsid w:val="006F2332"/>
    <w:rsid w:val="006F36F4"/>
    <w:rsid w:val="006F5CDA"/>
    <w:rsid w:val="006F66DF"/>
    <w:rsid w:val="006F7DE7"/>
    <w:rsid w:val="00701050"/>
    <w:rsid w:val="007018E1"/>
    <w:rsid w:val="00702343"/>
    <w:rsid w:val="007025A9"/>
    <w:rsid w:val="00702F4E"/>
    <w:rsid w:val="00703005"/>
    <w:rsid w:val="00704196"/>
    <w:rsid w:val="00705E6D"/>
    <w:rsid w:val="007074A0"/>
    <w:rsid w:val="00707AB1"/>
    <w:rsid w:val="00711FF3"/>
    <w:rsid w:val="007126FA"/>
    <w:rsid w:val="007137F0"/>
    <w:rsid w:val="00713C4A"/>
    <w:rsid w:val="00716470"/>
    <w:rsid w:val="007179A8"/>
    <w:rsid w:val="00720B60"/>
    <w:rsid w:val="00720BAB"/>
    <w:rsid w:val="007247AF"/>
    <w:rsid w:val="00724D4B"/>
    <w:rsid w:val="00724EDE"/>
    <w:rsid w:val="00725F5D"/>
    <w:rsid w:val="0072613E"/>
    <w:rsid w:val="007263C4"/>
    <w:rsid w:val="00726472"/>
    <w:rsid w:val="00726A17"/>
    <w:rsid w:val="00730740"/>
    <w:rsid w:val="00731CDF"/>
    <w:rsid w:val="00741172"/>
    <w:rsid w:val="00741B1D"/>
    <w:rsid w:val="00745BE4"/>
    <w:rsid w:val="0074791D"/>
    <w:rsid w:val="00750475"/>
    <w:rsid w:val="007513FE"/>
    <w:rsid w:val="007535B8"/>
    <w:rsid w:val="00753DC0"/>
    <w:rsid w:val="007625DD"/>
    <w:rsid w:val="007626CD"/>
    <w:rsid w:val="007634B4"/>
    <w:rsid w:val="00764695"/>
    <w:rsid w:val="00764A19"/>
    <w:rsid w:val="00766D91"/>
    <w:rsid w:val="00767803"/>
    <w:rsid w:val="00771426"/>
    <w:rsid w:val="00774D9A"/>
    <w:rsid w:val="00775373"/>
    <w:rsid w:val="007754D0"/>
    <w:rsid w:val="007757BE"/>
    <w:rsid w:val="007764DA"/>
    <w:rsid w:val="0077797D"/>
    <w:rsid w:val="00782754"/>
    <w:rsid w:val="0079483E"/>
    <w:rsid w:val="00794844"/>
    <w:rsid w:val="007954F3"/>
    <w:rsid w:val="00796495"/>
    <w:rsid w:val="0079784A"/>
    <w:rsid w:val="00797A8A"/>
    <w:rsid w:val="007A03CE"/>
    <w:rsid w:val="007A15EA"/>
    <w:rsid w:val="007A1D5E"/>
    <w:rsid w:val="007A3FB8"/>
    <w:rsid w:val="007A4933"/>
    <w:rsid w:val="007A4C84"/>
    <w:rsid w:val="007A6CB1"/>
    <w:rsid w:val="007B1747"/>
    <w:rsid w:val="007B2ADC"/>
    <w:rsid w:val="007B3B40"/>
    <w:rsid w:val="007B4322"/>
    <w:rsid w:val="007B53B2"/>
    <w:rsid w:val="007B6A73"/>
    <w:rsid w:val="007C1167"/>
    <w:rsid w:val="007C2A30"/>
    <w:rsid w:val="007C3AB9"/>
    <w:rsid w:val="007C3D0E"/>
    <w:rsid w:val="007C3DC9"/>
    <w:rsid w:val="007C47E3"/>
    <w:rsid w:val="007C52BF"/>
    <w:rsid w:val="007C5CDA"/>
    <w:rsid w:val="007C5E28"/>
    <w:rsid w:val="007C7591"/>
    <w:rsid w:val="007D0233"/>
    <w:rsid w:val="007D0C0B"/>
    <w:rsid w:val="007D12D0"/>
    <w:rsid w:val="007D35F3"/>
    <w:rsid w:val="007D4F6E"/>
    <w:rsid w:val="007D5B05"/>
    <w:rsid w:val="007D5FD2"/>
    <w:rsid w:val="007D69F7"/>
    <w:rsid w:val="007D738F"/>
    <w:rsid w:val="007E2062"/>
    <w:rsid w:val="007E3367"/>
    <w:rsid w:val="007E40A9"/>
    <w:rsid w:val="007E6BFC"/>
    <w:rsid w:val="007E7AF0"/>
    <w:rsid w:val="007F0C5A"/>
    <w:rsid w:val="007F130E"/>
    <w:rsid w:val="007F31BC"/>
    <w:rsid w:val="007F31F8"/>
    <w:rsid w:val="007F393C"/>
    <w:rsid w:val="007F458A"/>
    <w:rsid w:val="007F47BE"/>
    <w:rsid w:val="007F4E88"/>
    <w:rsid w:val="007F5AC2"/>
    <w:rsid w:val="007F7860"/>
    <w:rsid w:val="008038B6"/>
    <w:rsid w:val="00804CDC"/>
    <w:rsid w:val="00805667"/>
    <w:rsid w:val="00806D6C"/>
    <w:rsid w:val="00813F01"/>
    <w:rsid w:val="00814C0E"/>
    <w:rsid w:val="00814FA2"/>
    <w:rsid w:val="00816819"/>
    <w:rsid w:val="00816C56"/>
    <w:rsid w:val="008220C6"/>
    <w:rsid w:val="00822E50"/>
    <w:rsid w:val="00823034"/>
    <w:rsid w:val="008232DA"/>
    <w:rsid w:val="00823FB5"/>
    <w:rsid w:val="008249A8"/>
    <w:rsid w:val="00825723"/>
    <w:rsid w:val="00826355"/>
    <w:rsid w:val="008264FE"/>
    <w:rsid w:val="00826DEF"/>
    <w:rsid w:val="00830301"/>
    <w:rsid w:val="00830C3B"/>
    <w:rsid w:val="00834857"/>
    <w:rsid w:val="00835393"/>
    <w:rsid w:val="00835E2D"/>
    <w:rsid w:val="00836CA4"/>
    <w:rsid w:val="00837486"/>
    <w:rsid w:val="00840459"/>
    <w:rsid w:val="00840C36"/>
    <w:rsid w:val="008410BC"/>
    <w:rsid w:val="008439D9"/>
    <w:rsid w:val="00845FE4"/>
    <w:rsid w:val="008468A0"/>
    <w:rsid w:val="0085004F"/>
    <w:rsid w:val="008509C4"/>
    <w:rsid w:val="00851E42"/>
    <w:rsid w:val="00852647"/>
    <w:rsid w:val="00853802"/>
    <w:rsid w:val="00854D97"/>
    <w:rsid w:val="0085793C"/>
    <w:rsid w:val="0086016B"/>
    <w:rsid w:val="00861C2D"/>
    <w:rsid w:val="008631B6"/>
    <w:rsid w:val="0086385B"/>
    <w:rsid w:val="0086413C"/>
    <w:rsid w:val="00864EE1"/>
    <w:rsid w:val="00866C7A"/>
    <w:rsid w:val="00867725"/>
    <w:rsid w:val="00867A5A"/>
    <w:rsid w:val="00867DBB"/>
    <w:rsid w:val="00870C88"/>
    <w:rsid w:val="00871790"/>
    <w:rsid w:val="008717BA"/>
    <w:rsid w:val="00873B89"/>
    <w:rsid w:val="00874CC4"/>
    <w:rsid w:val="00875801"/>
    <w:rsid w:val="00877309"/>
    <w:rsid w:val="0087732C"/>
    <w:rsid w:val="00877CB9"/>
    <w:rsid w:val="00880C45"/>
    <w:rsid w:val="00881AFA"/>
    <w:rsid w:val="008824E3"/>
    <w:rsid w:val="00882502"/>
    <w:rsid w:val="00883A4D"/>
    <w:rsid w:val="0088573F"/>
    <w:rsid w:val="0088609F"/>
    <w:rsid w:val="00887940"/>
    <w:rsid w:val="00893A46"/>
    <w:rsid w:val="00893F4E"/>
    <w:rsid w:val="00893FB3"/>
    <w:rsid w:val="00895A11"/>
    <w:rsid w:val="00896E12"/>
    <w:rsid w:val="00897EB3"/>
    <w:rsid w:val="008A0B95"/>
    <w:rsid w:val="008A15D7"/>
    <w:rsid w:val="008A1A14"/>
    <w:rsid w:val="008A44B9"/>
    <w:rsid w:val="008A62E5"/>
    <w:rsid w:val="008B17A2"/>
    <w:rsid w:val="008B3B2B"/>
    <w:rsid w:val="008B4246"/>
    <w:rsid w:val="008B46EF"/>
    <w:rsid w:val="008B6D47"/>
    <w:rsid w:val="008C1E96"/>
    <w:rsid w:val="008C5DBC"/>
    <w:rsid w:val="008C7AE1"/>
    <w:rsid w:val="008D0B65"/>
    <w:rsid w:val="008D0E81"/>
    <w:rsid w:val="008D0EFD"/>
    <w:rsid w:val="008D1F09"/>
    <w:rsid w:val="008D24CE"/>
    <w:rsid w:val="008D29B1"/>
    <w:rsid w:val="008D29CF"/>
    <w:rsid w:val="008D39BC"/>
    <w:rsid w:val="008D4EFB"/>
    <w:rsid w:val="008D7984"/>
    <w:rsid w:val="008D7B88"/>
    <w:rsid w:val="008E196E"/>
    <w:rsid w:val="008E2560"/>
    <w:rsid w:val="008E2FC5"/>
    <w:rsid w:val="008E3BC4"/>
    <w:rsid w:val="008E4476"/>
    <w:rsid w:val="008E58AB"/>
    <w:rsid w:val="008E5964"/>
    <w:rsid w:val="008E6AA1"/>
    <w:rsid w:val="008E7784"/>
    <w:rsid w:val="008E7DBA"/>
    <w:rsid w:val="008F1D1D"/>
    <w:rsid w:val="008F2476"/>
    <w:rsid w:val="008F2807"/>
    <w:rsid w:val="008F346E"/>
    <w:rsid w:val="008F3D02"/>
    <w:rsid w:val="008F3E27"/>
    <w:rsid w:val="008F55F6"/>
    <w:rsid w:val="008F733C"/>
    <w:rsid w:val="00900274"/>
    <w:rsid w:val="009009C4"/>
    <w:rsid w:val="0090107E"/>
    <w:rsid w:val="00902584"/>
    <w:rsid w:val="0090308C"/>
    <w:rsid w:val="00904A31"/>
    <w:rsid w:val="0090541E"/>
    <w:rsid w:val="009059B8"/>
    <w:rsid w:val="00906751"/>
    <w:rsid w:val="00912933"/>
    <w:rsid w:val="00914410"/>
    <w:rsid w:val="009145DA"/>
    <w:rsid w:val="00914A15"/>
    <w:rsid w:val="00914C12"/>
    <w:rsid w:val="0091533B"/>
    <w:rsid w:val="00916340"/>
    <w:rsid w:val="00916BD3"/>
    <w:rsid w:val="009175FB"/>
    <w:rsid w:val="00920522"/>
    <w:rsid w:val="009223DD"/>
    <w:rsid w:val="00922726"/>
    <w:rsid w:val="00922F32"/>
    <w:rsid w:val="00923680"/>
    <w:rsid w:val="00925360"/>
    <w:rsid w:val="0092631E"/>
    <w:rsid w:val="00926FD7"/>
    <w:rsid w:val="00927B9C"/>
    <w:rsid w:val="00931363"/>
    <w:rsid w:val="00931B66"/>
    <w:rsid w:val="00933673"/>
    <w:rsid w:val="00933918"/>
    <w:rsid w:val="00933FBB"/>
    <w:rsid w:val="009407C2"/>
    <w:rsid w:val="00940C7B"/>
    <w:rsid w:val="00941242"/>
    <w:rsid w:val="00941500"/>
    <w:rsid w:val="009421FE"/>
    <w:rsid w:val="0094288E"/>
    <w:rsid w:val="0094336E"/>
    <w:rsid w:val="00943FBA"/>
    <w:rsid w:val="00952190"/>
    <w:rsid w:val="00952837"/>
    <w:rsid w:val="00954897"/>
    <w:rsid w:val="0096222C"/>
    <w:rsid w:val="0096393E"/>
    <w:rsid w:val="00964233"/>
    <w:rsid w:val="00965D18"/>
    <w:rsid w:val="00970995"/>
    <w:rsid w:val="00970CD9"/>
    <w:rsid w:val="009718D9"/>
    <w:rsid w:val="009722A1"/>
    <w:rsid w:val="00973372"/>
    <w:rsid w:val="009806D3"/>
    <w:rsid w:val="00980875"/>
    <w:rsid w:val="009822CA"/>
    <w:rsid w:val="009834DF"/>
    <w:rsid w:val="00984689"/>
    <w:rsid w:val="00984C12"/>
    <w:rsid w:val="00984C93"/>
    <w:rsid w:val="00986B8B"/>
    <w:rsid w:val="009904B6"/>
    <w:rsid w:val="0099056E"/>
    <w:rsid w:val="009917DC"/>
    <w:rsid w:val="00992106"/>
    <w:rsid w:val="00993152"/>
    <w:rsid w:val="00993889"/>
    <w:rsid w:val="00993B1E"/>
    <w:rsid w:val="0099599E"/>
    <w:rsid w:val="0099604A"/>
    <w:rsid w:val="00996CA7"/>
    <w:rsid w:val="00996CDA"/>
    <w:rsid w:val="009A062C"/>
    <w:rsid w:val="009A1734"/>
    <w:rsid w:val="009A225C"/>
    <w:rsid w:val="009A2988"/>
    <w:rsid w:val="009A4F95"/>
    <w:rsid w:val="009A623B"/>
    <w:rsid w:val="009B0966"/>
    <w:rsid w:val="009B155B"/>
    <w:rsid w:val="009B35DC"/>
    <w:rsid w:val="009B41B7"/>
    <w:rsid w:val="009B4509"/>
    <w:rsid w:val="009B5496"/>
    <w:rsid w:val="009B59DB"/>
    <w:rsid w:val="009B6A9A"/>
    <w:rsid w:val="009C037E"/>
    <w:rsid w:val="009C2F8E"/>
    <w:rsid w:val="009C4F5B"/>
    <w:rsid w:val="009D0710"/>
    <w:rsid w:val="009D08A4"/>
    <w:rsid w:val="009D1F12"/>
    <w:rsid w:val="009D334C"/>
    <w:rsid w:val="009D75D7"/>
    <w:rsid w:val="009D7D3B"/>
    <w:rsid w:val="009E27F4"/>
    <w:rsid w:val="009E2A93"/>
    <w:rsid w:val="009E3606"/>
    <w:rsid w:val="009E3FA4"/>
    <w:rsid w:val="009F1909"/>
    <w:rsid w:val="009F27A0"/>
    <w:rsid w:val="009F2CB5"/>
    <w:rsid w:val="009F2ED4"/>
    <w:rsid w:val="009F2F36"/>
    <w:rsid w:val="009F3E79"/>
    <w:rsid w:val="009F7A96"/>
    <w:rsid w:val="009F7B3C"/>
    <w:rsid w:val="00A00C08"/>
    <w:rsid w:val="00A01AB7"/>
    <w:rsid w:val="00A03DF2"/>
    <w:rsid w:val="00A053FC"/>
    <w:rsid w:val="00A055FE"/>
    <w:rsid w:val="00A073CB"/>
    <w:rsid w:val="00A07B65"/>
    <w:rsid w:val="00A07C96"/>
    <w:rsid w:val="00A10B7C"/>
    <w:rsid w:val="00A15A81"/>
    <w:rsid w:val="00A2160B"/>
    <w:rsid w:val="00A22DE7"/>
    <w:rsid w:val="00A24610"/>
    <w:rsid w:val="00A270DD"/>
    <w:rsid w:val="00A30249"/>
    <w:rsid w:val="00A32827"/>
    <w:rsid w:val="00A32AF2"/>
    <w:rsid w:val="00A36235"/>
    <w:rsid w:val="00A41B96"/>
    <w:rsid w:val="00A41C38"/>
    <w:rsid w:val="00A4558E"/>
    <w:rsid w:val="00A507A1"/>
    <w:rsid w:val="00A50DB6"/>
    <w:rsid w:val="00A5216A"/>
    <w:rsid w:val="00A545CB"/>
    <w:rsid w:val="00A548FC"/>
    <w:rsid w:val="00A54FB8"/>
    <w:rsid w:val="00A56B7D"/>
    <w:rsid w:val="00A61FF0"/>
    <w:rsid w:val="00A620CC"/>
    <w:rsid w:val="00A643CB"/>
    <w:rsid w:val="00A647D4"/>
    <w:rsid w:val="00A64F8D"/>
    <w:rsid w:val="00A66D63"/>
    <w:rsid w:val="00A70932"/>
    <w:rsid w:val="00A72B5B"/>
    <w:rsid w:val="00A73540"/>
    <w:rsid w:val="00A74702"/>
    <w:rsid w:val="00A760A9"/>
    <w:rsid w:val="00A76A62"/>
    <w:rsid w:val="00A77523"/>
    <w:rsid w:val="00A81811"/>
    <w:rsid w:val="00A82466"/>
    <w:rsid w:val="00A82A5F"/>
    <w:rsid w:val="00A84017"/>
    <w:rsid w:val="00A86D61"/>
    <w:rsid w:val="00A87B43"/>
    <w:rsid w:val="00A87CA3"/>
    <w:rsid w:val="00A87D12"/>
    <w:rsid w:val="00A917E7"/>
    <w:rsid w:val="00A92FD9"/>
    <w:rsid w:val="00A93D37"/>
    <w:rsid w:val="00A94108"/>
    <w:rsid w:val="00A969DE"/>
    <w:rsid w:val="00A96ABD"/>
    <w:rsid w:val="00AA0465"/>
    <w:rsid w:val="00AA1470"/>
    <w:rsid w:val="00AA162A"/>
    <w:rsid w:val="00AA2EE2"/>
    <w:rsid w:val="00AA34A7"/>
    <w:rsid w:val="00AB1853"/>
    <w:rsid w:val="00AB201F"/>
    <w:rsid w:val="00AB3ECD"/>
    <w:rsid w:val="00AB5070"/>
    <w:rsid w:val="00AB5736"/>
    <w:rsid w:val="00AC213E"/>
    <w:rsid w:val="00AC24B0"/>
    <w:rsid w:val="00AC2CB2"/>
    <w:rsid w:val="00AC2E0E"/>
    <w:rsid w:val="00AC3040"/>
    <w:rsid w:val="00AC336E"/>
    <w:rsid w:val="00AC433E"/>
    <w:rsid w:val="00AC45A0"/>
    <w:rsid w:val="00AC62CE"/>
    <w:rsid w:val="00AC7610"/>
    <w:rsid w:val="00AC7D3C"/>
    <w:rsid w:val="00AD24F6"/>
    <w:rsid w:val="00AD4933"/>
    <w:rsid w:val="00AD5E1D"/>
    <w:rsid w:val="00AD68F2"/>
    <w:rsid w:val="00AD70A0"/>
    <w:rsid w:val="00AD74EA"/>
    <w:rsid w:val="00AE012C"/>
    <w:rsid w:val="00AE0F1A"/>
    <w:rsid w:val="00AE5596"/>
    <w:rsid w:val="00AE6D88"/>
    <w:rsid w:val="00AE74E0"/>
    <w:rsid w:val="00AF0B1D"/>
    <w:rsid w:val="00AF2C26"/>
    <w:rsid w:val="00AF45F3"/>
    <w:rsid w:val="00AF4CC1"/>
    <w:rsid w:val="00AF54CE"/>
    <w:rsid w:val="00AF6C42"/>
    <w:rsid w:val="00AF732C"/>
    <w:rsid w:val="00AF7B80"/>
    <w:rsid w:val="00AF7FEA"/>
    <w:rsid w:val="00B00E3A"/>
    <w:rsid w:val="00B010CF"/>
    <w:rsid w:val="00B01AC4"/>
    <w:rsid w:val="00B02EAE"/>
    <w:rsid w:val="00B03140"/>
    <w:rsid w:val="00B042B0"/>
    <w:rsid w:val="00B04EF1"/>
    <w:rsid w:val="00B05140"/>
    <w:rsid w:val="00B05736"/>
    <w:rsid w:val="00B06857"/>
    <w:rsid w:val="00B074C5"/>
    <w:rsid w:val="00B07864"/>
    <w:rsid w:val="00B07BE3"/>
    <w:rsid w:val="00B10300"/>
    <w:rsid w:val="00B10310"/>
    <w:rsid w:val="00B10F15"/>
    <w:rsid w:val="00B11A69"/>
    <w:rsid w:val="00B12DCA"/>
    <w:rsid w:val="00B13237"/>
    <w:rsid w:val="00B14217"/>
    <w:rsid w:val="00B14816"/>
    <w:rsid w:val="00B152BE"/>
    <w:rsid w:val="00B15583"/>
    <w:rsid w:val="00B23CC1"/>
    <w:rsid w:val="00B30F20"/>
    <w:rsid w:val="00B3357A"/>
    <w:rsid w:val="00B33A1C"/>
    <w:rsid w:val="00B3419A"/>
    <w:rsid w:val="00B34341"/>
    <w:rsid w:val="00B36FC9"/>
    <w:rsid w:val="00B40E85"/>
    <w:rsid w:val="00B419D9"/>
    <w:rsid w:val="00B42859"/>
    <w:rsid w:val="00B43353"/>
    <w:rsid w:val="00B43896"/>
    <w:rsid w:val="00B43C79"/>
    <w:rsid w:val="00B4497C"/>
    <w:rsid w:val="00B52687"/>
    <w:rsid w:val="00B5273D"/>
    <w:rsid w:val="00B531B4"/>
    <w:rsid w:val="00B53C00"/>
    <w:rsid w:val="00B54B63"/>
    <w:rsid w:val="00B54D57"/>
    <w:rsid w:val="00B55B12"/>
    <w:rsid w:val="00B566FC"/>
    <w:rsid w:val="00B617E2"/>
    <w:rsid w:val="00B61B7D"/>
    <w:rsid w:val="00B61BDA"/>
    <w:rsid w:val="00B6206F"/>
    <w:rsid w:val="00B62FC7"/>
    <w:rsid w:val="00B640A2"/>
    <w:rsid w:val="00B65D79"/>
    <w:rsid w:val="00B66321"/>
    <w:rsid w:val="00B67288"/>
    <w:rsid w:val="00B67448"/>
    <w:rsid w:val="00B71576"/>
    <w:rsid w:val="00B71A35"/>
    <w:rsid w:val="00B71A78"/>
    <w:rsid w:val="00B7356F"/>
    <w:rsid w:val="00B7357F"/>
    <w:rsid w:val="00B7384D"/>
    <w:rsid w:val="00B73955"/>
    <w:rsid w:val="00B73BFD"/>
    <w:rsid w:val="00B80F13"/>
    <w:rsid w:val="00B810B8"/>
    <w:rsid w:val="00B82737"/>
    <w:rsid w:val="00B8436B"/>
    <w:rsid w:val="00B90A1F"/>
    <w:rsid w:val="00B91796"/>
    <w:rsid w:val="00B917F7"/>
    <w:rsid w:val="00B9289F"/>
    <w:rsid w:val="00B943BB"/>
    <w:rsid w:val="00B944BF"/>
    <w:rsid w:val="00B9511D"/>
    <w:rsid w:val="00B97229"/>
    <w:rsid w:val="00BA0925"/>
    <w:rsid w:val="00BA1894"/>
    <w:rsid w:val="00BA2C57"/>
    <w:rsid w:val="00BA384A"/>
    <w:rsid w:val="00BA44D0"/>
    <w:rsid w:val="00BA4753"/>
    <w:rsid w:val="00BA6A87"/>
    <w:rsid w:val="00BB1B81"/>
    <w:rsid w:val="00BB2114"/>
    <w:rsid w:val="00BB329C"/>
    <w:rsid w:val="00BB3730"/>
    <w:rsid w:val="00BB5F32"/>
    <w:rsid w:val="00BB6213"/>
    <w:rsid w:val="00BB700D"/>
    <w:rsid w:val="00BC07BE"/>
    <w:rsid w:val="00BC2EAA"/>
    <w:rsid w:val="00BC3525"/>
    <w:rsid w:val="00BC48F7"/>
    <w:rsid w:val="00BC5923"/>
    <w:rsid w:val="00BC6211"/>
    <w:rsid w:val="00BC6282"/>
    <w:rsid w:val="00BD128B"/>
    <w:rsid w:val="00BD21EB"/>
    <w:rsid w:val="00BD399F"/>
    <w:rsid w:val="00BD6AB6"/>
    <w:rsid w:val="00BD7575"/>
    <w:rsid w:val="00BE0560"/>
    <w:rsid w:val="00BE28A1"/>
    <w:rsid w:val="00BE3046"/>
    <w:rsid w:val="00BE3DBA"/>
    <w:rsid w:val="00BE50AA"/>
    <w:rsid w:val="00BE52DB"/>
    <w:rsid w:val="00BE55ED"/>
    <w:rsid w:val="00BE60DB"/>
    <w:rsid w:val="00BE6D06"/>
    <w:rsid w:val="00BE6DDA"/>
    <w:rsid w:val="00BE7B63"/>
    <w:rsid w:val="00BE7F4D"/>
    <w:rsid w:val="00BF1B37"/>
    <w:rsid w:val="00BF24E6"/>
    <w:rsid w:val="00BF35B6"/>
    <w:rsid w:val="00BF63F6"/>
    <w:rsid w:val="00BF7A8A"/>
    <w:rsid w:val="00C05313"/>
    <w:rsid w:val="00C06C84"/>
    <w:rsid w:val="00C11A28"/>
    <w:rsid w:val="00C13194"/>
    <w:rsid w:val="00C138C0"/>
    <w:rsid w:val="00C2052A"/>
    <w:rsid w:val="00C21309"/>
    <w:rsid w:val="00C222C0"/>
    <w:rsid w:val="00C22447"/>
    <w:rsid w:val="00C22ADC"/>
    <w:rsid w:val="00C22FE9"/>
    <w:rsid w:val="00C25B88"/>
    <w:rsid w:val="00C25D65"/>
    <w:rsid w:val="00C26162"/>
    <w:rsid w:val="00C263A5"/>
    <w:rsid w:val="00C275D8"/>
    <w:rsid w:val="00C300FB"/>
    <w:rsid w:val="00C302FC"/>
    <w:rsid w:val="00C30DC4"/>
    <w:rsid w:val="00C30E1A"/>
    <w:rsid w:val="00C31334"/>
    <w:rsid w:val="00C315E9"/>
    <w:rsid w:val="00C33330"/>
    <w:rsid w:val="00C33F9D"/>
    <w:rsid w:val="00C3455B"/>
    <w:rsid w:val="00C35483"/>
    <w:rsid w:val="00C375BD"/>
    <w:rsid w:val="00C378E1"/>
    <w:rsid w:val="00C428E2"/>
    <w:rsid w:val="00C43409"/>
    <w:rsid w:val="00C44019"/>
    <w:rsid w:val="00C47758"/>
    <w:rsid w:val="00C503C7"/>
    <w:rsid w:val="00C50766"/>
    <w:rsid w:val="00C509E0"/>
    <w:rsid w:val="00C50F12"/>
    <w:rsid w:val="00C52590"/>
    <w:rsid w:val="00C53938"/>
    <w:rsid w:val="00C53F4B"/>
    <w:rsid w:val="00C551BB"/>
    <w:rsid w:val="00C55AB8"/>
    <w:rsid w:val="00C55EF5"/>
    <w:rsid w:val="00C57426"/>
    <w:rsid w:val="00C60426"/>
    <w:rsid w:val="00C60BD1"/>
    <w:rsid w:val="00C60E6A"/>
    <w:rsid w:val="00C61B96"/>
    <w:rsid w:val="00C6412A"/>
    <w:rsid w:val="00C67756"/>
    <w:rsid w:val="00C71F65"/>
    <w:rsid w:val="00C73620"/>
    <w:rsid w:val="00C73E11"/>
    <w:rsid w:val="00C745AF"/>
    <w:rsid w:val="00C7563C"/>
    <w:rsid w:val="00C7757C"/>
    <w:rsid w:val="00C779E0"/>
    <w:rsid w:val="00C80437"/>
    <w:rsid w:val="00C81E97"/>
    <w:rsid w:val="00C83C5C"/>
    <w:rsid w:val="00C83CD1"/>
    <w:rsid w:val="00C847F6"/>
    <w:rsid w:val="00C87201"/>
    <w:rsid w:val="00C87F53"/>
    <w:rsid w:val="00C90C0C"/>
    <w:rsid w:val="00C92527"/>
    <w:rsid w:val="00C93FCB"/>
    <w:rsid w:val="00C94455"/>
    <w:rsid w:val="00C952F9"/>
    <w:rsid w:val="00C95B2F"/>
    <w:rsid w:val="00C964C7"/>
    <w:rsid w:val="00C975B7"/>
    <w:rsid w:val="00CA3364"/>
    <w:rsid w:val="00CA3557"/>
    <w:rsid w:val="00CA3E85"/>
    <w:rsid w:val="00CA404F"/>
    <w:rsid w:val="00CA52C0"/>
    <w:rsid w:val="00CA67D3"/>
    <w:rsid w:val="00CA769F"/>
    <w:rsid w:val="00CB08CF"/>
    <w:rsid w:val="00CB1181"/>
    <w:rsid w:val="00CB1372"/>
    <w:rsid w:val="00CB1C8F"/>
    <w:rsid w:val="00CB4BE3"/>
    <w:rsid w:val="00CB4F6E"/>
    <w:rsid w:val="00CB578A"/>
    <w:rsid w:val="00CB7D54"/>
    <w:rsid w:val="00CC0192"/>
    <w:rsid w:val="00CC0EE9"/>
    <w:rsid w:val="00CC1345"/>
    <w:rsid w:val="00CC157F"/>
    <w:rsid w:val="00CC1DA5"/>
    <w:rsid w:val="00CC1EFC"/>
    <w:rsid w:val="00CC2107"/>
    <w:rsid w:val="00CC23D9"/>
    <w:rsid w:val="00CC27D0"/>
    <w:rsid w:val="00CD01C5"/>
    <w:rsid w:val="00CD0948"/>
    <w:rsid w:val="00CD1A56"/>
    <w:rsid w:val="00CD1D6E"/>
    <w:rsid w:val="00CD2134"/>
    <w:rsid w:val="00CD23CA"/>
    <w:rsid w:val="00CD431E"/>
    <w:rsid w:val="00CD474A"/>
    <w:rsid w:val="00CD7792"/>
    <w:rsid w:val="00CD7B63"/>
    <w:rsid w:val="00CD7D57"/>
    <w:rsid w:val="00CE0515"/>
    <w:rsid w:val="00CE1260"/>
    <w:rsid w:val="00CE1513"/>
    <w:rsid w:val="00CE18FE"/>
    <w:rsid w:val="00CE3CF7"/>
    <w:rsid w:val="00CE4F9F"/>
    <w:rsid w:val="00CE6672"/>
    <w:rsid w:val="00CE77CD"/>
    <w:rsid w:val="00CF3A16"/>
    <w:rsid w:val="00CF3AE5"/>
    <w:rsid w:val="00CF4F58"/>
    <w:rsid w:val="00CF61E4"/>
    <w:rsid w:val="00D01DCA"/>
    <w:rsid w:val="00D0280F"/>
    <w:rsid w:val="00D05500"/>
    <w:rsid w:val="00D05A66"/>
    <w:rsid w:val="00D0719E"/>
    <w:rsid w:val="00D07280"/>
    <w:rsid w:val="00D077A0"/>
    <w:rsid w:val="00D11B43"/>
    <w:rsid w:val="00D12AA6"/>
    <w:rsid w:val="00D13B69"/>
    <w:rsid w:val="00D13DA2"/>
    <w:rsid w:val="00D21A1D"/>
    <w:rsid w:val="00D21F66"/>
    <w:rsid w:val="00D2661F"/>
    <w:rsid w:val="00D2780D"/>
    <w:rsid w:val="00D30F89"/>
    <w:rsid w:val="00D32933"/>
    <w:rsid w:val="00D331B5"/>
    <w:rsid w:val="00D34699"/>
    <w:rsid w:val="00D34A26"/>
    <w:rsid w:val="00D34E9A"/>
    <w:rsid w:val="00D366C9"/>
    <w:rsid w:val="00D37B34"/>
    <w:rsid w:val="00D40CC2"/>
    <w:rsid w:val="00D41FC5"/>
    <w:rsid w:val="00D43235"/>
    <w:rsid w:val="00D433D2"/>
    <w:rsid w:val="00D435AE"/>
    <w:rsid w:val="00D43ACF"/>
    <w:rsid w:val="00D4486E"/>
    <w:rsid w:val="00D454A1"/>
    <w:rsid w:val="00D50037"/>
    <w:rsid w:val="00D502F2"/>
    <w:rsid w:val="00D511CB"/>
    <w:rsid w:val="00D52897"/>
    <w:rsid w:val="00D53218"/>
    <w:rsid w:val="00D53F3E"/>
    <w:rsid w:val="00D54AB8"/>
    <w:rsid w:val="00D5714D"/>
    <w:rsid w:val="00D615A2"/>
    <w:rsid w:val="00D61C61"/>
    <w:rsid w:val="00D62DE5"/>
    <w:rsid w:val="00D632F2"/>
    <w:rsid w:val="00D63408"/>
    <w:rsid w:val="00D63C30"/>
    <w:rsid w:val="00D64AD0"/>
    <w:rsid w:val="00D64EC9"/>
    <w:rsid w:val="00D656EA"/>
    <w:rsid w:val="00D6742B"/>
    <w:rsid w:val="00D6774C"/>
    <w:rsid w:val="00D72147"/>
    <w:rsid w:val="00D74D84"/>
    <w:rsid w:val="00D74E36"/>
    <w:rsid w:val="00D7560D"/>
    <w:rsid w:val="00D771F3"/>
    <w:rsid w:val="00D77C16"/>
    <w:rsid w:val="00D77FF0"/>
    <w:rsid w:val="00D809FB"/>
    <w:rsid w:val="00D80E6A"/>
    <w:rsid w:val="00D82FFA"/>
    <w:rsid w:val="00D83481"/>
    <w:rsid w:val="00D84174"/>
    <w:rsid w:val="00D84969"/>
    <w:rsid w:val="00D85572"/>
    <w:rsid w:val="00D871F0"/>
    <w:rsid w:val="00D9011F"/>
    <w:rsid w:val="00D91147"/>
    <w:rsid w:val="00D91F7C"/>
    <w:rsid w:val="00D95A3C"/>
    <w:rsid w:val="00D974F9"/>
    <w:rsid w:val="00DA153C"/>
    <w:rsid w:val="00DA3077"/>
    <w:rsid w:val="00DA4CB4"/>
    <w:rsid w:val="00DA52DF"/>
    <w:rsid w:val="00DA5D19"/>
    <w:rsid w:val="00DA664D"/>
    <w:rsid w:val="00DA6D50"/>
    <w:rsid w:val="00DA742B"/>
    <w:rsid w:val="00DB1DA5"/>
    <w:rsid w:val="00DB3293"/>
    <w:rsid w:val="00DB3569"/>
    <w:rsid w:val="00DB3F73"/>
    <w:rsid w:val="00DB526E"/>
    <w:rsid w:val="00DB5591"/>
    <w:rsid w:val="00DB74EA"/>
    <w:rsid w:val="00DC01C9"/>
    <w:rsid w:val="00DC12AE"/>
    <w:rsid w:val="00DC2B0A"/>
    <w:rsid w:val="00DC2EC2"/>
    <w:rsid w:val="00DC320E"/>
    <w:rsid w:val="00DC423D"/>
    <w:rsid w:val="00DC44E7"/>
    <w:rsid w:val="00DC460F"/>
    <w:rsid w:val="00DC64ED"/>
    <w:rsid w:val="00DC691B"/>
    <w:rsid w:val="00DC73BA"/>
    <w:rsid w:val="00DC7C95"/>
    <w:rsid w:val="00DD044C"/>
    <w:rsid w:val="00DD1A9C"/>
    <w:rsid w:val="00DD1C8C"/>
    <w:rsid w:val="00DD3429"/>
    <w:rsid w:val="00DD34D4"/>
    <w:rsid w:val="00DD3608"/>
    <w:rsid w:val="00DD36F6"/>
    <w:rsid w:val="00DD4916"/>
    <w:rsid w:val="00DD4C19"/>
    <w:rsid w:val="00DE1FF4"/>
    <w:rsid w:val="00DE3992"/>
    <w:rsid w:val="00DE4105"/>
    <w:rsid w:val="00DE6A28"/>
    <w:rsid w:val="00DE6E59"/>
    <w:rsid w:val="00DF133A"/>
    <w:rsid w:val="00DF1E97"/>
    <w:rsid w:val="00DF32AC"/>
    <w:rsid w:val="00DF36D8"/>
    <w:rsid w:val="00DF378D"/>
    <w:rsid w:val="00DF46E3"/>
    <w:rsid w:val="00DF68BD"/>
    <w:rsid w:val="00DF7FAC"/>
    <w:rsid w:val="00E009C7"/>
    <w:rsid w:val="00E015DF"/>
    <w:rsid w:val="00E017F0"/>
    <w:rsid w:val="00E01810"/>
    <w:rsid w:val="00E05AD9"/>
    <w:rsid w:val="00E06B53"/>
    <w:rsid w:val="00E07DA9"/>
    <w:rsid w:val="00E10526"/>
    <w:rsid w:val="00E1189D"/>
    <w:rsid w:val="00E14C58"/>
    <w:rsid w:val="00E14D94"/>
    <w:rsid w:val="00E169B3"/>
    <w:rsid w:val="00E173C2"/>
    <w:rsid w:val="00E17D51"/>
    <w:rsid w:val="00E20774"/>
    <w:rsid w:val="00E21726"/>
    <w:rsid w:val="00E21875"/>
    <w:rsid w:val="00E22D20"/>
    <w:rsid w:val="00E266EA"/>
    <w:rsid w:val="00E30273"/>
    <w:rsid w:val="00E3118F"/>
    <w:rsid w:val="00E32BF0"/>
    <w:rsid w:val="00E32CFF"/>
    <w:rsid w:val="00E33755"/>
    <w:rsid w:val="00E33D35"/>
    <w:rsid w:val="00E353FE"/>
    <w:rsid w:val="00E354C4"/>
    <w:rsid w:val="00E35A27"/>
    <w:rsid w:val="00E35F59"/>
    <w:rsid w:val="00E365F9"/>
    <w:rsid w:val="00E3729D"/>
    <w:rsid w:val="00E417A4"/>
    <w:rsid w:val="00E41BA4"/>
    <w:rsid w:val="00E42287"/>
    <w:rsid w:val="00E4312D"/>
    <w:rsid w:val="00E457FA"/>
    <w:rsid w:val="00E4650E"/>
    <w:rsid w:val="00E473D4"/>
    <w:rsid w:val="00E54BA3"/>
    <w:rsid w:val="00E54BB8"/>
    <w:rsid w:val="00E55CBA"/>
    <w:rsid w:val="00E56547"/>
    <w:rsid w:val="00E60A38"/>
    <w:rsid w:val="00E60B8F"/>
    <w:rsid w:val="00E61B3F"/>
    <w:rsid w:val="00E6344C"/>
    <w:rsid w:val="00E63AB8"/>
    <w:rsid w:val="00E65386"/>
    <w:rsid w:val="00E65572"/>
    <w:rsid w:val="00E6590B"/>
    <w:rsid w:val="00E6645B"/>
    <w:rsid w:val="00E701B9"/>
    <w:rsid w:val="00E70302"/>
    <w:rsid w:val="00E719EA"/>
    <w:rsid w:val="00E73ABE"/>
    <w:rsid w:val="00E74754"/>
    <w:rsid w:val="00E74998"/>
    <w:rsid w:val="00E751E9"/>
    <w:rsid w:val="00E754DD"/>
    <w:rsid w:val="00E75646"/>
    <w:rsid w:val="00E80F0F"/>
    <w:rsid w:val="00E81DD6"/>
    <w:rsid w:val="00E81E9B"/>
    <w:rsid w:val="00E84AE5"/>
    <w:rsid w:val="00E85093"/>
    <w:rsid w:val="00E866E7"/>
    <w:rsid w:val="00E866F1"/>
    <w:rsid w:val="00E870D8"/>
    <w:rsid w:val="00E90661"/>
    <w:rsid w:val="00E90A70"/>
    <w:rsid w:val="00E914D3"/>
    <w:rsid w:val="00E93CFB"/>
    <w:rsid w:val="00E94EE3"/>
    <w:rsid w:val="00E95266"/>
    <w:rsid w:val="00E9611A"/>
    <w:rsid w:val="00E967D4"/>
    <w:rsid w:val="00E97CB2"/>
    <w:rsid w:val="00EA2955"/>
    <w:rsid w:val="00EA5F96"/>
    <w:rsid w:val="00EA683F"/>
    <w:rsid w:val="00EB0BC3"/>
    <w:rsid w:val="00EB0BC9"/>
    <w:rsid w:val="00EB1094"/>
    <w:rsid w:val="00EB217A"/>
    <w:rsid w:val="00EB3845"/>
    <w:rsid w:val="00EB3DA2"/>
    <w:rsid w:val="00EB41F1"/>
    <w:rsid w:val="00EB461D"/>
    <w:rsid w:val="00EB4BA4"/>
    <w:rsid w:val="00EC07E9"/>
    <w:rsid w:val="00EC0CC4"/>
    <w:rsid w:val="00EC0DEC"/>
    <w:rsid w:val="00EC2C2F"/>
    <w:rsid w:val="00EC300C"/>
    <w:rsid w:val="00EC39B0"/>
    <w:rsid w:val="00EC489F"/>
    <w:rsid w:val="00ED0169"/>
    <w:rsid w:val="00ED0723"/>
    <w:rsid w:val="00ED0E14"/>
    <w:rsid w:val="00ED1021"/>
    <w:rsid w:val="00ED5182"/>
    <w:rsid w:val="00ED54F7"/>
    <w:rsid w:val="00ED5953"/>
    <w:rsid w:val="00EE12B6"/>
    <w:rsid w:val="00EE1744"/>
    <w:rsid w:val="00EE1AC5"/>
    <w:rsid w:val="00EE20A5"/>
    <w:rsid w:val="00EE34AB"/>
    <w:rsid w:val="00EE34AE"/>
    <w:rsid w:val="00EE3D84"/>
    <w:rsid w:val="00EE57E3"/>
    <w:rsid w:val="00EE7D76"/>
    <w:rsid w:val="00EF0495"/>
    <w:rsid w:val="00EF076B"/>
    <w:rsid w:val="00EF07FF"/>
    <w:rsid w:val="00EF53A2"/>
    <w:rsid w:val="00EF5515"/>
    <w:rsid w:val="00EF5F98"/>
    <w:rsid w:val="00EF7794"/>
    <w:rsid w:val="00EF7C9B"/>
    <w:rsid w:val="00F01754"/>
    <w:rsid w:val="00F032BE"/>
    <w:rsid w:val="00F078C2"/>
    <w:rsid w:val="00F10ED8"/>
    <w:rsid w:val="00F13311"/>
    <w:rsid w:val="00F13D07"/>
    <w:rsid w:val="00F17CF3"/>
    <w:rsid w:val="00F20741"/>
    <w:rsid w:val="00F20F3E"/>
    <w:rsid w:val="00F217CC"/>
    <w:rsid w:val="00F225CA"/>
    <w:rsid w:val="00F23C5E"/>
    <w:rsid w:val="00F261B4"/>
    <w:rsid w:val="00F26361"/>
    <w:rsid w:val="00F30543"/>
    <w:rsid w:val="00F30C00"/>
    <w:rsid w:val="00F32768"/>
    <w:rsid w:val="00F33353"/>
    <w:rsid w:val="00F33C5E"/>
    <w:rsid w:val="00F33DB7"/>
    <w:rsid w:val="00F341FE"/>
    <w:rsid w:val="00F34AC5"/>
    <w:rsid w:val="00F3599C"/>
    <w:rsid w:val="00F36554"/>
    <w:rsid w:val="00F370DB"/>
    <w:rsid w:val="00F377CA"/>
    <w:rsid w:val="00F40C6B"/>
    <w:rsid w:val="00F40DAC"/>
    <w:rsid w:val="00F43427"/>
    <w:rsid w:val="00F456A2"/>
    <w:rsid w:val="00F45D1F"/>
    <w:rsid w:val="00F45E47"/>
    <w:rsid w:val="00F46B90"/>
    <w:rsid w:val="00F46C6E"/>
    <w:rsid w:val="00F47EE5"/>
    <w:rsid w:val="00F5036C"/>
    <w:rsid w:val="00F51803"/>
    <w:rsid w:val="00F51805"/>
    <w:rsid w:val="00F528A8"/>
    <w:rsid w:val="00F54047"/>
    <w:rsid w:val="00F6008B"/>
    <w:rsid w:val="00F60C59"/>
    <w:rsid w:val="00F632F0"/>
    <w:rsid w:val="00F639BF"/>
    <w:rsid w:val="00F65C11"/>
    <w:rsid w:val="00F70402"/>
    <w:rsid w:val="00F73A4E"/>
    <w:rsid w:val="00F73CAE"/>
    <w:rsid w:val="00F73F1E"/>
    <w:rsid w:val="00F77D47"/>
    <w:rsid w:val="00F77F0F"/>
    <w:rsid w:val="00F8014A"/>
    <w:rsid w:val="00F80D84"/>
    <w:rsid w:val="00F81285"/>
    <w:rsid w:val="00F82FEB"/>
    <w:rsid w:val="00F84D7C"/>
    <w:rsid w:val="00F85696"/>
    <w:rsid w:val="00F865FD"/>
    <w:rsid w:val="00F87F89"/>
    <w:rsid w:val="00F9013D"/>
    <w:rsid w:val="00F904F1"/>
    <w:rsid w:val="00F90A84"/>
    <w:rsid w:val="00F9180F"/>
    <w:rsid w:val="00F91D64"/>
    <w:rsid w:val="00F938F4"/>
    <w:rsid w:val="00F94CC7"/>
    <w:rsid w:val="00F96B2A"/>
    <w:rsid w:val="00F96BDB"/>
    <w:rsid w:val="00F96D60"/>
    <w:rsid w:val="00FA0307"/>
    <w:rsid w:val="00FA0364"/>
    <w:rsid w:val="00FA190F"/>
    <w:rsid w:val="00FA1BCB"/>
    <w:rsid w:val="00FA3DD8"/>
    <w:rsid w:val="00FA4E5D"/>
    <w:rsid w:val="00FA6E74"/>
    <w:rsid w:val="00FB0449"/>
    <w:rsid w:val="00FB1DF6"/>
    <w:rsid w:val="00FB31C7"/>
    <w:rsid w:val="00FB4748"/>
    <w:rsid w:val="00FB48D5"/>
    <w:rsid w:val="00FB5E70"/>
    <w:rsid w:val="00FB6FD8"/>
    <w:rsid w:val="00FC0CA7"/>
    <w:rsid w:val="00FC6F82"/>
    <w:rsid w:val="00FC7208"/>
    <w:rsid w:val="00FC789F"/>
    <w:rsid w:val="00FD1274"/>
    <w:rsid w:val="00FD1D63"/>
    <w:rsid w:val="00FD1FAB"/>
    <w:rsid w:val="00FD2238"/>
    <w:rsid w:val="00FD4185"/>
    <w:rsid w:val="00FD45B6"/>
    <w:rsid w:val="00FD68DE"/>
    <w:rsid w:val="00FD78BC"/>
    <w:rsid w:val="00FE218B"/>
    <w:rsid w:val="00FE250D"/>
    <w:rsid w:val="00FE36A6"/>
    <w:rsid w:val="00FE3868"/>
    <w:rsid w:val="00FE65DA"/>
    <w:rsid w:val="00FF2810"/>
    <w:rsid w:val="00FF29B8"/>
    <w:rsid w:val="00FF32D5"/>
    <w:rsid w:val="00FF3498"/>
    <w:rsid w:val="00FF360D"/>
    <w:rsid w:val="00FF3B3C"/>
    <w:rsid w:val="00FF3ED3"/>
    <w:rsid w:val="00FF483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F632F0"/>
    <w:rPr>
      <w:rFonts w:ascii="Times New Roman" w:hAnsi="Times New Roman"/>
      <w:sz w:val="24"/>
      <w:szCs w:val="24"/>
    </w:rPr>
  </w:style>
  <w:style w:type="paragraph" w:styleId="10">
    <w:name w:val="heading 1"/>
    <w:aliases w:val="Глава 10"/>
    <w:basedOn w:val="a1"/>
    <w:next w:val="a1"/>
    <w:link w:val="11"/>
    <w:autoRedefine/>
    <w:qFormat/>
    <w:rsid w:val="00040FC1"/>
    <w:pPr>
      <w:keepNext/>
      <w:spacing w:before="120" w:after="120"/>
      <w:ind w:right="567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0">
    <w:name w:val="heading 2"/>
    <w:basedOn w:val="10"/>
    <w:next w:val="a1"/>
    <w:link w:val="21"/>
    <w:qFormat/>
    <w:rsid w:val="00615601"/>
    <w:pPr>
      <w:numPr>
        <w:ilvl w:val="1"/>
        <w:numId w:val="22"/>
      </w:numPr>
      <w:spacing w:before="240"/>
      <w:outlineLvl w:val="1"/>
    </w:pPr>
    <w:rPr>
      <w:bCs w:val="0"/>
      <w:iCs/>
      <w:caps/>
      <w:sz w:val="24"/>
    </w:rPr>
  </w:style>
  <w:style w:type="paragraph" w:styleId="3">
    <w:name w:val="heading 3"/>
    <w:aliases w:val="Статья"/>
    <w:basedOn w:val="a1"/>
    <w:next w:val="a2"/>
    <w:link w:val="30"/>
    <w:qFormat/>
    <w:rsid w:val="00741B1D"/>
    <w:pPr>
      <w:keepNext/>
      <w:keepLines/>
      <w:numPr>
        <w:numId w:val="8"/>
      </w:numPr>
      <w:spacing w:before="120" w:after="120"/>
      <w:jc w:val="center"/>
      <w:outlineLvl w:val="2"/>
    </w:pPr>
    <w:rPr>
      <w:rFonts w:eastAsia="Times New Roman"/>
      <w:b/>
      <w:bCs/>
      <w:color w:val="000000"/>
    </w:rPr>
  </w:style>
  <w:style w:type="paragraph" w:styleId="40">
    <w:name w:val="heading 4"/>
    <w:basedOn w:val="a1"/>
    <w:next w:val="a1"/>
    <w:link w:val="41"/>
    <w:qFormat/>
    <w:rsid w:val="00F632F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qFormat/>
    <w:rsid w:val="007754D0"/>
    <w:pPr>
      <w:keepNext/>
      <w:keepLines/>
      <w:spacing w:before="120" w:after="120"/>
      <w:jc w:val="center"/>
      <w:outlineLvl w:val="4"/>
    </w:pPr>
    <w:rPr>
      <w:rFonts w:eastAsia="Times New Roman"/>
      <w:caps/>
      <w:sz w:val="28"/>
    </w:rPr>
  </w:style>
  <w:style w:type="paragraph" w:styleId="6">
    <w:name w:val="heading 6"/>
    <w:basedOn w:val="a1"/>
    <w:next w:val="a1"/>
    <w:link w:val="60"/>
    <w:uiPriority w:val="9"/>
    <w:qFormat/>
    <w:rsid w:val="00F632F0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qFormat/>
    <w:rsid w:val="00F632F0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aliases w:val="Статья 1"/>
    <w:basedOn w:val="42"/>
    <w:next w:val="a1"/>
    <w:link w:val="80"/>
    <w:autoRedefine/>
    <w:qFormat/>
    <w:rsid w:val="005C0FE0"/>
    <w:pPr>
      <w:numPr>
        <w:numId w:val="4"/>
      </w:numPr>
      <w:suppressAutoHyphens/>
      <w:ind w:left="1134" w:hanging="1134"/>
      <w:outlineLvl w:val="7"/>
    </w:pPr>
  </w:style>
  <w:style w:type="paragraph" w:styleId="9">
    <w:name w:val="heading 9"/>
    <w:basedOn w:val="a1"/>
    <w:next w:val="a1"/>
    <w:link w:val="90"/>
    <w:uiPriority w:val="9"/>
    <w:qFormat/>
    <w:rsid w:val="00F632F0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Глава 10 Знак"/>
    <w:link w:val="10"/>
    <w:rsid w:val="00040FC1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rsid w:val="00615601"/>
    <w:rPr>
      <w:rFonts w:ascii="Times New Roman" w:eastAsia="Times New Roman" w:hAnsi="Times New Roman" w:cs="Arial"/>
      <w:b/>
      <w:iCs/>
      <w:caps/>
      <w:kern w:val="32"/>
      <w:sz w:val="24"/>
      <w:szCs w:val="32"/>
    </w:rPr>
  </w:style>
  <w:style w:type="paragraph" w:customStyle="1" w:styleId="a2">
    <w:name w:val="Регламенты"/>
    <w:basedOn w:val="42"/>
    <w:next w:val="a6"/>
    <w:link w:val="a7"/>
    <w:qFormat/>
    <w:rsid w:val="00AF0B1D"/>
    <w:pPr>
      <w:pageBreakBefore/>
      <w:tabs>
        <w:tab w:val="clear" w:pos="1418"/>
      </w:tabs>
      <w:suppressAutoHyphens/>
      <w:ind w:left="357" w:firstLine="0"/>
      <w:jc w:val="center"/>
    </w:pPr>
    <w:rPr>
      <w:i w:val="0"/>
      <w:iCs w:val="0"/>
      <w:noProof/>
    </w:rPr>
  </w:style>
  <w:style w:type="paragraph" w:customStyle="1" w:styleId="42">
    <w:name w:val="Стиль Заголовок 4 + полужирный"/>
    <w:basedOn w:val="40"/>
    <w:link w:val="43"/>
    <w:rsid w:val="00643618"/>
    <w:pPr>
      <w:keepLines w:val="0"/>
      <w:tabs>
        <w:tab w:val="num" w:pos="1418"/>
      </w:tabs>
      <w:spacing w:before="120" w:after="120"/>
      <w:ind w:left="1418" w:hanging="1418"/>
      <w:jc w:val="both"/>
    </w:pPr>
    <w:rPr>
      <w:rFonts w:ascii="Times New Roman" w:hAnsi="Times New Roman"/>
      <w:b w:val="0"/>
      <w:bCs w:val="0"/>
      <w:szCs w:val="28"/>
    </w:rPr>
  </w:style>
  <w:style w:type="character" w:customStyle="1" w:styleId="41">
    <w:name w:val="Заголовок 4 Знак"/>
    <w:link w:val="40"/>
    <w:rsid w:val="00F632F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43">
    <w:name w:val="Стиль Заголовок 4 + полужирный Знак"/>
    <w:link w:val="42"/>
    <w:rsid w:val="004C5E1B"/>
    <w:rPr>
      <w:rFonts w:ascii="Times New Roman" w:eastAsia="Times New Roman" w:hAnsi="Times New Roman" w:cs="Times New Roman"/>
      <w:b w:val="0"/>
      <w:bCs w:val="0"/>
      <w:i/>
      <w:iCs/>
      <w:color w:val="4F81BD"/>
      <w:sz w:val="24"/>
      <w:szCs w:val="28"/>
      <w:lang w:eastAsia="ru-RU"/>
    </w:rPr>
  </w:style>
  <w:style w:type="paragraph" w:styleId="a6">
    <w:name w:val="List Continue"/>
    <w:basedOn w:val="a1"/>
    <w:uiPriority w:val="99"/>
    <w:semiHidden/>
    <w:unhideWhenUsed/>
    <w:rsid w:val="00AF0B1D"/>
    <w:pPr>
      <w:spacing w:after="120"/>
      <w:ind w:left="283"/>
      <w:contextualSpacing/>
    </w:pPr>
  </w:style>
  <w:style w:type="character" w:customStyle="1" w:styleId="a7">
    <w:name w:val="Регламенты Знак"/>
    <w:link w:val="a2"/>
    <w:rsid w:val="00AF0B1D"/>
    <w:rPr>
      <w:rFonts w:ascii="Times New Roman" w:eastAsia="Times New Roman" w:hAnsi="Times New Roman" w:cs="Times New Roman"/>
      <w:b/>
      <w:bCs/>
      <w:i/>
      <w:iCs/>
      <w:noProof/>
      <w:color w:val="4F81BD"/>
      <w:sz w:val="24"/>
      <w:szCs w:val="28"/>
      <w:lang w:eastAsia="ru-RU"/>
    </w:rPr>
  </w:style>
  <w:style w:type="character" w:customStyle="1" w:styleId="30">
    <w:name w:val="Заголовок 3 Знак"/>
    <w:aliases w:val="Статья Знак"/>
    <w:link w:val="3"/>
    <w:rsid w:val="00741B1D"/>
    <w:rPr>
      <w:rFonts w:ascii="Times New Roman" w:eastAsia="Times New Roman" w:hAnsi="Times New Roman"/>
      <w:b/>
      <w:bCs/>
      <w:color w:val="000000"/>
      <w:sz w:val="24"/>
      <w:szCs w:val="24"/>
    </w:rPr>
  </w:style>
  <w:style w:type="character" w:customStyle="1" w:styleId="50">
    <w:name w:val="Заголовок 5 Знак"/>
    <w:link w:val="5"/>
    <w:uiPriority w:val="9"/>
    <w:rsid w:val="007754D0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customStyle="1" w:styleId="60">
    <w:name w:val="Заголовок 6 Знак"/>
    <w:link w:val="6"/>
    <w:uiPriority w:val="9"/>
    <w:rsid w:val="00F632F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rsid w:val="00F632F0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aliases w:val="Статья 1 Знак"/>
    <w:link w:val="8"/>
    <w:rsid w:val="005C0FE0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90">
    <w:name w:val="Заголовок 9 Знак"/>
    <w:link w:val="9"/>
    <w:uiPriority w:val="9"/>
    <w:rsid w:val="00F632F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ConsPlusNormal">
    <w:name w:val="ConsPlusNormal"/>
    <w:rsid w:val="00F518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link w:val="ConsPlusNonformat0"/>
    <w:rsid w:val="00F518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5180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F5180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rsid w:val="00F5180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8">
    <w:name w:val="footer"/>
    <w:basedOn w:val="a1"/>
    <w:link w:val="a9"/>
    <w:uiPriority w:val="99"/>
    <w:rsid w:val="00F51805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9">
    <w:name w:val="Нижний колонтитул Знак"/>
    <w:link w:val="a8"/>
    <w:uiPriority w:val="99"/>
    <w:rsid w:val="00F518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3"/>
    <w:rsid w:val="00F51805"/>
  </w:style>
  <w:style w:type="paragraph" w:styleId="ab">
    <w:name w:val="Document Map"/>
    <w:basedOn w:val="a1"/>
    <w:link w:val="ac"/>
    <w:semiHidden/>
    <w:rsid w:val="00F51805"/>
    <w:pPr>
      <w:shd w:val="clear" w:color="auto" w:fill="000080"/>
    </w:pPr>
    <w:rPr>
      <w:rFonts w:ascii="Tahoma" w:eastAsia="Times New Roman" w:hAnsi="Tahoma"/>
      <w:sz w:val="20"/>
      <w:szCs w:val="20"/>
    </w:rPr>
  </w:style>
  <w:style w:type="character" w:customStyle="1" w:styleId="ac">
    <w:name w:val="Схема документа Знак"/>
    <w:link w:val="ab"/>
    <w:semiHidden/>
    <w:rsid w:val="00F518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d">
    <w:name w:val="Strong"/>
    <w:uiPriority w:val="22"/>
    <w:qFormat/>
    <w:rsid w:val="00F632F0"/>
    <w:rPr>
      <w:b/>
      <w:bCs/>
    </w:rPr>
  </w:style>
  <w:style w:type="paragraph" w:customStyle="1" w:styleId="style13222631300000000552consplusnormal">
    <w:name w:val="style_13222631300000000552consplusnormal"/>
    <w:basedOn w:val="a1"/>
    <w:rsid w:val="00F51805"/>
    <w:pPr>
      <w:spacing w:before="100" w:beforeAutospacing="1" w:after="100" w:afterAutospacing="1"/>
    </w:pPr>
  </w:style>
  <w:style w:type="table" w:styleId="ae">
    <w:name w:val="Table Grid"/>
    <w:basedOn w:val="a4"/>
    <w:rsid w:val="009236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3"/>
    <w:rsid w:val="00E4312D"/>
    <w:rPr>
      <w:rFonts w:ascii="Arial" w:hAnsi="Arial" w:cs="Arial"/>
    </w:rPr>
  </w:style>
  <w:style w:type="paragraph" w:styleId="23">
    <w:name w:val="Body Text 2"/>
    <w:basedOn w:val="a1"/>
    <w:link w:val="22"/>
    <w:rsid w:val="00B4497C"/>
    <w:pPr>
      <w:spacing w:after="120" w:line="480" w:lineRule="auto"/>
      <w:ind w:firstLine="708"/>
      <w:jc w:val="both"/>
    </w:pPr>
    <w:rPr>
      <w:rFonts w:ascii="Arial" w:hAnsi="Arial"/>
      <w:sz w:val="20"/>
      <w:szCs w:val="20"/>
    </w:rPr>
  </w:style>
  <w:style w:type="paragraph" w:styleId="af">
    <w:name w:val="Balloon Text"/>
    <w:basedOn w:val="a1"/>
    <w:link w:val="af0"/>
    <w:semiHidden/>
    <w:unhideWhenUsed/>
    <w:rsid w:val="009A4F95"/>
    <w:rPr>
      <w:rFonts w:ascii="Tahoma" w:eastAsia="Times New Roman" w:hAnsi="Tahoma"/>
      <w:sz w:val="16"/>
      <w:szCs w:val="16"/>
    </w:rPr>
  </w:style>
  <w:style w:type="character" w:customStyle="1" w:styleId="af0">
    <w:name w:val="Текст выноски Знак"/>
    <w:link w:val="af"/>
    <w:semiHidden/>
    <w:rsid w:val="009A4F95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1"/>
    <w:link w:val="af2"/>
    <w:qFormat/>
    <w:rsid w:val="00267644"/>
    <w:pPr>
      <w:ind w:left="284"/>
      <w:contextualSpacing/>
    </w:pPr>
    <w:rPr>
      <w:szCs w:val="20"/>
    </w:rPr>
  </w:style>
  <w:style w:type="character" w:customStyle="1" w:styleId="af2">
    <w:name w:val="Абзац списка Знак"/>
    <w:link w:val="af1"/>
    <w:rsid w:val="00267644"/>
    <w:rPr>
      <w:rFonts w:ascii="Times New Roman" w:eastAsia="Calibri" w:hAnsi="Times New Roman"/>
      <w:sz w:val="24"/>
    </w:rPr>
  </w:style>
  <w:style w:type="character" w:styleId="af3">
    <w:name w:val="Hyperlink"/>
    <w:uiPriority w:val="99"/>
    <w:rsid w:val="00B4497C"/>
    <w:rPr>
      <w:color w:val="0000FF"/>
      <w:u w:val="single"/>
    </w:rPr>
  </w:style>
  <w:style w:type="character" w:customStyle="1" w:styleId="210">
    <w:name w:val="Основной текст 2 Знак1"/>
    <w:uiPriority w:val="99"/>
    <w:semiHidden/>
    <w:rsid w:val="00B44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1"/>
    <w:link w:val="af5"/>
    <w:unhideWhenUsed/>
    <w:rsid w:val="00195D5D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5">
    <w:name w:val="Верхний колонтитул Знак"/>
    <w:link w:val="af4"/>
    <w:rsid w:val="00195D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caption"/>
    <w:basedOn w:val="a1"/>
    <w:next w:val="a1"/>
    <w:qFormat/>
    <w:rsid w:val="00123CAD"/>
    <w:pPr>
      <w:keepNext/>
      <w:spacing w:after="60"/>
    </w:pPr>
    <w:rPr>
      <w:b/>
      <w:bCs/>
      <w:sz w:val="22"/>
      <w:szCs w:val="22"/>
    </w:rPr>
  </w:style>
  <w:style w:type="paragraph" w:styleId="af7">
    <w:name w:val="Body Text Indent"/>
    <w:basedOn w:val="a1"/>
    <w:link w:val="af8"/>
    <w:uiPriority w:val="99"/>
    <w:unhideWhenUsed/>
    <w:rsid w:val="00643618"/>
    <w:pPr>
      <w:spacing w:after="120"/>
      <w:ind w:left="283"/>
    </w:pPr>
    <w:rPr>
      <w:rFonts w:eastAsia="Times New Roman"/>
    </w:rPr>
  </w:style>
  <w:style w:type="character" w:customStyle="1" w:styleId="af8">
    <w:name w:val="Основной текст с отступом Знак"/>
    <w:link w:val="af7"/>
    <w:uiPriority w:val="99"/>
    <w:rsid w:val="006436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7"/>
    <w:link w:val="25"/>
    <w:uiPriority w:val="99"/>
    <w:semiHidden/>
    <w:unhideWhenUsed/>
    <w:rsid w:val="00643618"/>
    <w:pPr>
      <w:spacing w:after="0"/>
      <w:ind w:left="360" w:firstLine="360"/>
    </w:pPr>
  </w:style>
  <w:style w:type="character" w:customStyle="1" w:styleId="25">
    <w:name w:val="Красная строка 2 Знак"/>
    <w:link w:val="24"/>
    <w:uiPriority w:val="99"/>
    <w:rsid w:val="006436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Стиль По ширине Перед:  6 пт"/>
    <w:basedOn w:val="a1"/>
    <w:autoRedefine/>
    <w:rsid w:val="00643618"/>
    <w:pPr>
      <w:ind w:firstLine="567"/>
      <w:jc w:val="both"/>
    </w:pPr>
  </w:style>
  <w:style w:type="paragraph" w:customStyle="1" w:styleId="ConsNormal">
    <w:name w:val="ConsNormal"/>
    <w:rsid w:val="0059163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9">
    <w:name w:val="Normal (Web)"/>
    <w:basedOn w:val="a1"/>
    <w:rsid w:val="001C764B"/>
    <w:pPr>
      <w:spacing w:before="100" w:beforeAutospacing="1" w:after="100" w:afterAutospacing="1"/>
    </w:pPr>
  </w:style>
  <w:style w:type="paragraph" w:customStyle="1" w:styleId="12">
    <w:name w:val="Абзац списка1"/>
    <w:basedOn w:val="a1"/>
    <w:rsid w:val="0067572F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7572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a">
    <w:name w:val="Emphasis"/>
    <w:aliases w:val="Основной"/>
    <w:uiPriority w:val="20"/>
    <w:qFormat/>
    <w:rsid w:val="00F632F0"/>
    <w:rPr>
      <w:i/>
      <w:iCs/>
    </w:rPr>
  </w:style>
  <w:style w:type="paragraph" w:styleId="afb">
    <w:name w:val="Title"/>
    <w:basedOn w:val="a1"/>
    <w:next w:val="a1"/>
    <w:link w:val="afc"/>
    <w:uiPriority w:val="10"/>
    <w:qFormat/>
    <w:rsid w:val="00F632F0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uiPriority w:val="10"/>
    <w:rsid w:val="00F632F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Subtitle"/>
    <w:basedOn w:val="a1"/>
    <w:next w:val="a1"/>
    <w:link w:val="afe"/>
    <w:uiPriority w:val="11"/>
    <w:qFormat/>
    <w:rsid w:val="00F632F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afe">
    <w:name w:val="Подзаголовок Знак"/>
    <w:link w:val="afd"/>
    <w:uiPriority w:val="11"/>
    <w:rsid w:val="00F632F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">
    <w:name w:val="Subtle Emphasis"/>
    <w:uiPriority w:val="19"/>
    <w:qFormat/>
    <w:rsid w:val="00F632F0"/>
    <w:rPr>
      <w:i/>
      <w:iCs/>
      <w:color w:val="808080"/>
    </w:rPr>
  </w:style>
  <w:style w:type="paragraph" w:styleId="aff0">
    <w:name w:val="No Spacing"/>
    <w:basedOn w:val="a1"/>
    <w:uiPriority w:val="1"/>
    <w:qFormat/>
    <w:rsid w:val="00C25B88"/>
    <w:pPr>
      <w:ind w:left="57" w:right="57"/>
    </w:pPr>
  </w:style>
  <w:style w:type="paragraph" w:styleId="26">
    <w:name w:val="Quote"/>
    <w:basedOn w:val="a1"/>
    <w:next w:val="a1"/>
    <w:link w:val="27"/>
    <w:uiPriority w:val="29"/>
    <w:qFormat/>
    <w:rsid w:val="00F632F0"/>
    <w:rPr>
      <w:i/>
      <w:iCs/>
      <w:color w:val="000000"/>
    </w:rPr>
  </w:style>
  <w:style w:type="character" w:customStyle="1" w:styleId="27">
    <w:name w:val="Цитата 2 Знак"/>
    <w:link w:val="26"/>
    <w:uiPriority w:val="29"/>
    <w:rsid w:val="00F632F0"/>
    <w:rPr>
      <w:rFonts w:ascii="Times New Roman" w:hAnsi="Times New Roman"/>
      <w:i/>
      <w:iCs/>
      <w:color w:val="000000"/>
      <w:sz w:val="24"/>
      <w:szCs w:val="24"/>
      <w:lang w:eastAsia="ru-RU"/>
    </w:rPr>
  </w:style>
  <w:style w:type="paragraph" w:styleId="aff1">
    <w:name w:val="Intense Quote"/>
    <w:basedOn w:val="a1"/>
    <w:next w:val="a1"/>
    <w:link w:val="aff2"/>
    <w:uiPriority w:val="30"/>
    <w:qFormat/>
    <w:rsid w:val="00F632F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2">
    <w:name w:val="Выделенная цитата Знак"/>
    <w:link w:val="aff1"/>
    <w:uiPriority w:val="30"/>
    <w:rsid w:val="00F632F0"/>
    <w:rPr>
      <w:rFonts w:ascii="Times New Roman" w:hAnsi="Times New Roman"/>
      <w:b/>
      <w:bCs/>
      <w:i/>
      <w:iCs/>
      <w:color w:val="4F81BD"/>
      <w:sz w:val="24"/>
      <w:szCs w:val="24"/>
      <w:lang w:eastAsia="ru-RU"/>
    </w:rPr>
  </w:style>
  <w:style w:type="character" w:styleId="aff3">
    <w:name w:val="Intense Emphasis"/>
    <w:uiPriority w:val="21"/>
    <w:qFormat/>
    <w:rsid w:val="00F632F0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F632F0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F632F0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F632F0"/>
    <w:rPr>
      <w:b/>
      <w:bCs/>
      <w:smallCaps/>
      <w:spacing w:val="5"/>
    </w:rPr>
  </w:style>
  <w:style w:type="paragraph" w:styleId="aff7">
    <w:name w:val="TOC Heading"/>
    <w:basedOn w:val="10"/>
    <w:next w:val="a1"/>
    <w:uiPriority w:val="39"/>
    <w:qFormat/>
    <w:rsid w:val="00F632F0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customStyle="1" w:styleId="1">
    <w:name w:val="Стиль1"/>
    <w:basedOn w:val="af1"/>
    <w:link w:val="13"/>
    <w:uiPriority w:val="99"/>
    <w:qFormat/>
    <w:rsid w:val="00F632F0"/>
    <w:pPr>
      <w:numPr>
        <w:numId w:val="1"/>
      </w:numPr>
      <w:spacing w:before="120" w:after="120"/>
      <w:jc w:val="both"/>
    </w:pPr>
    <w:rPr>
      <w:szCs w:val="24"/>
    </w:rPr>
  </w:style>
  <w:style w:type="character" w:customStyle="1" w:styleId="13">
    <w:name w:val="Стиль1 Знак"/>
    <w:link w:val="1"/>
    <w:uiPriority w:val="99"/>
    <w:rsid w:val="00F632F0"/>
    <w:rPr>
      <w:rFonts w:ascii="Times New Roman" w:hAnsi="Times New Roman"/>
      <w:sz w:val="24"/>
      <w:szCs w:val="24"/>
      <w:lang w:eastAsia="en-US"/>
    </w:rPr>
  </w:style>
  <w:style w:type="paragraph" w:customStyle="1" w:styleId="aff8">
    <w:name w:val="Основной стиль"/>
    <w:basedOn w:val="24"/>
    <w:link w:val="aff9"/>
    <w:qFormat/>
    <w:rsid w:val="0060427D"/>
    <w:pPr>
      <w:ind w:left="0"/>
      <w:jc w:val="both"/>
    </w:pPr>
  </w:style>
  <w:style w:type="character" w:customStyle="1" w:styleId="aff9">
    <w:name w:val="Основной стиль Знак"/>
    <w:link w:val="aff8"/>
    <w:rsid w:val="0060427D"/>
    <w:rPr>
      <w:rFonts w:ascii="Times New Roman" w:hAnsi="Times New Roman"/>
      <w:sz w:val="24"/>
      <w:szCs w:val="24"/>
      <w:lang w:eastAsia="ru-RU"/>
    </w:rPr>
  </w:style>
  <w:style w:type="paragraph" w:customStyle="1" w:styleId="a0">
    <w:name w:val="№ Основной выделение"/>
    <w:basedOn w:val="a1"/>
    <w:link w:val="affa"/>
    <w:uiPriority w:val="99"/>
    <w:qFormat/>
    <w:rsid w:val="00902584"/>
    <w:pPr>
      <w:numPr>
        <w:ilvl w:val="3"/>
        <w:numId w:val="22"/>
      </w:numPr>
      <w:spacing w:before="120" w:after="120"/>
    </w:pPr>
    <w:rPr>
      <w:b/>
    </w:rPr>
  </w:style>
  <w:style w:type="character" w:customStyle="1" w:styleId="affa">
    <w:name w:val="№ Основной выделение Знак"/>
    <w:link w:val="a0"/>
    <w:uiPriority w:val="99"/>
    <w:rsid w:val="00902584"/>
    <w:rPr>
      <w:rFonts w:ascii="Times New Roman" w:hAnsi="Times New Roman"/>
      <w:b/>
      <w:sz w:val="24"/>
      <w:szCs w:val="24"/>
    </w:rPr>
  </w:style>
  <w:style w:type="character" w:customStyle="1" w:styleId="fts-hit">
    <w:name w:val="fts-hit"/>
    <w:basedOn w:val="a3"/>
    <w:rsid w:val="009F7A96"/>
  </w:style>
  <w:style w:type="paragraph" w:styleId="28">
    <w:name w:val="toc 2"/>
    <w:basedOn w:val="a1"/>
    <w:next w:val="a1"/>
    <w:autoRedefine/>
    <w:uiPriority w:val="39"/>
    <w:unhideWhenUsed/>
    <w:rsid w:val="008E2FC5"/>
    <w:pPr>
      <w:spacing w:after="100"/>
      <w:ind w:left="240"/>
    </w:pPr>
  </w:style>
  <w:style w:type="paragraph" w:styleId="14">
    <w:name w:val="toc 1"/>
    <w:basedOn w:val="a1"/>
    <w:next w:val="a1"/>
    <w:autoRedefine/>
    <w:uiPriority w:val="39"/>
    <w:unhideWhenUsed/>
    <w:rsid w:val="00342A40"/>
    <w:pPr>
      <w:tabs>
        <w:tab w:val="right" w:leader="dot" w:pos="10082"/>
      </w:tabs>
      <w:spacing w:after="100"/>
      <w:jc w:val="both"/>
    </w:pPr>
  </w:style>
  <w:style w:type="paragraph" w:styleId="31">
    <w:name w:val="toc 3"/>
    <w:basedOn w:val="a1"/>
    <w:next w:val="a1"/>
    <w:autoRedefine/>
    <w:uiPriority w:val="39"/>
    <w:unhideWhenUsed/>
    <w:rsid w:val="006A2521"/>
    <w:pPr>
      <w:tabs>
        <w:tab w:val="left" w:pos="1760"/>
        <w:tab w:val="right" w:leader="dot" w:pos="10082"/>
      </w:tabs>
      <w:spacing w:after="100"/>
      <w:ind w:left="480"/>
      <w:jc w:val="both"/>
    </w:pPr>
  </w:style>
  <w:style w:type="paragraph" w:styleId="4">
    <w:name w:val="List Number 4"/>
    <w:basedOn w:val="a1"/>
    <w:uiPriority w:val="99"/>
    <w:semiHidden/>
    <w:unhideWhenUsed/>
    <w:rsid w:val="00E81E9B"/>
    <w:pPr>
      <w:numPr>
        <w:numId w:val="5"/>
      </w:numPr>
      <w:contextualSpacing/>
    </w:pPr>
  </w:style>
  <w:style w:type="paragraph" w:styleId="a">
    <w:name w:val="List Number"/>
    <w:basedOn w:val="a1"/>
    <w:uiPriority w:val="99"/>
    <w:semiHidden/>
    <w:unhideWhenUsed/>
    <w:rsid w:val="00E81E9B"/>
    <w:pPr>
      <w:numPr>
        <w:numId w:val="6"/>
      </w:numPr>
      <w:contextualSpacing/>
    </w:pPr>
  </w:style>
  <w:style w:type="paragraph" w:styleId="51">
    <w:name w:val="List Continue 5"/>
    <w:basedOn w:val="a1"/>
    <w:uiPriority w:val="99"/>
    <w:semiHidden/>
    <w:unhideWhenUsed/>
    <w:rsid w:val="002B39C6"/>
    <w:pPr>
      <w:spacing w:after="120"/>
      <w:ind w:left="1415"/>
      <w:contextualSpacing/>
    </w:pPr>
  </w:style>
  <w:style w:type="paragraph" w:styleId="affb">
    <w:name w:val="List"/>
    <w:basedOn w:val="a1"/>
    <w:uiPriority w:val="99"/>
    <w:semiHidden/>
    <w:unhideWhenUsed/>
    <w:rsid w:val="002B39C6"/>
    <w:pPr>
      <w:ind w:left="283" w:hanging="283"/>
      <w:contextualSpacing/>
    </w:pPr>
  </w:style>
  <w:style w:type="paragraph" w:customStyle="1" w:styleId="affc">
    <w:name w:val="Нормальный (таблица)"/>
    <w:basedOn w:val="a1"/>
    <w:next w:val="a1"/>
    <w:uiPriority w:val="99"/>
    <w:rsid w:val="00CB1372"/>
    <w:pPr>
      <w:widowControl w:val="0"/>
      <w:autoSpaceDE w:val="0"/>
      <w:autoSpaceDN w:val="0"/>
      <w:adjustRightInd w:val="0"/>
      <w:jc w:val="both"/>
    </w:pPr>
    <w:rPr>
      <w:rFonts w:eastAsia="Times New Roman"/>
    </w:rPr>
  </w:style>
  <w:style w:type="paragraph" w:customStyle="1" w:styleId="affd">
    <w:name w:val="Пример."/>
    <w:basedOn w:val="a1"/>
    <w:next w:val="a1"/>
    <w:uiPriority w:val="99"/>
    <w:rsid w:val="00CB1372"/>
    <w:pPr>
      <w:widowControl w:val="0"/>
      <w:autoSpaceDE w:val="0"/>
      <w:autoSpaceDN w:val="0"/>
      <w:adjustRightInd w:val="0"/>
      <w:ind w:left="118" w:firstLine="602"/>
      <w:jc w:val="both"/>
    </w:pPr>
    <w:rPr>
      <w:rFonts w:eastAsia="Times New Roman"/>
    </w:rPr>
  </w:style>
  <w:style w:type="paragraph" w:customStyle="1" w:styleId="affe">
    <w:name w:val="Центрированный (таблица)"/>
    <w:basedOn w:val="affc"/>
    <w:next w:val="a1"/>
    <w:uiPriority w:val="99"/>
    <w:rsid w:val="00384028"/>
    <w:pPr>
      <w:jc w:val="center"/>
    </w:pPr>
  </w:style>
  <w:style w:type="character" w:customStyle="1" w:styleId="afff">
    <w:name w:val="Цветовое выделение"/>
    <w:uiPriority w:val="99"/>
    <w:rsid w:val="00011685"/>
    <w:rPr>
      <w:color w:val="0000FF"/>
    </w:rPr>
  </w:style>
  <w:style w:type="paragraph" w:styleId="2">
    <w:name w:val="List Bullet 2"/>
    <w:basedOn w:val="a1"/>
    <w:unhideWhenUsed/>
    <w:rsid w:val="007E7AF0"/>
    <w:pPr>
      <w:numPr>
        <w:numId w:val="7"/>
      </w:numPr>
      <w:contextualSpacing/>
    </w:pPr>
  </w:style>
  <w:style w:type="paragraph" w:customStyle="1" w:styleId="afff0">
    <w:name w:val="Заголовок ЭР (левое окно)"/>
    <w:basedOn w:val="a1"/>
    <w:next w:val="a1"/>
    <w:uiPriority w:val="99"/>
    <w:rsid w:val="00C428E2"/>
    <w:pPr>
      <w:widowControl w:val="0"/>
      <w:autoSpaceDE w:val="0"/>
      <w:autoSpaceDN w:val="0"/>
      <w:adjustRightInd w:val="0"/>
      <w:spacing w:before="300" w:after="250"/>
      <w:jc w:val="center"/>
    </w:pPr>
    <w:rPr>
      <w:rFonts w:eastAsia="Times New Roman"/>
      <w:b/>
      <w:bCs/>
      <w:color w:val="26282F"/>
      <w:sz w:val="28"/>
      <w:szCs w:val="28"/>
    </w:rPr>
  </w:style>
  <w:style w:type="paragraph" w:customStyle="1" w:styleId="1-1">
    <w:name w:val="Статья 1-1"/>
    <w:basedOn w:val="42"/>
    <w:next w:val="a"/>
    <w:link w:val="1-10"/>
    <w:qFormat/>
    <w:rsid w:val="0024716A"/>
    <w:pPr>
      <w:numPr>
        <w:numId w:val="9"/>
      </w:numPr>
      <w:suppressAutoHyphens/>
    </w:pPr>
    <w:rPr>
      <w:noProof/>
    </w:rPr>
  </w:style>
  <w:style w:type="character" w:customStyle="1" w:styleId="1-10">
    <w:name w:val="Статья 1-1 Знак"/>
    <w:link w:val="1-1"/>
    <w:rsid w:val="0024716A"/>
    <w:rPr>
      <w:rFonts w:ascii="Times New Roman" w:eastAsia="Times New Roman" w:hAnsi="Times New Roman"/>
      <w:b/>
      <w:bCs/>
      <w:noProof/>
      <w:color w:val="4F81BD"/>
      <w:sz w:val="24"/>
      <w:szCs w:val="28"/>
    </w:rPr>
  </w:style>
  <w:style w:type="paragraph" w:styleId="afff1">
    <w:name w:val="Plain Text"/>
    <w:aliases w:val="Знак, Знак"/>
    <w:basedOn w:val="a1"/>
    <w:link w:val="afff2"/>
    <w:rsid w:val="00916340"/>
    <w:rPr>
      <w:rFonts w:ascii="Courier New" w:eastAsia="Times New Roman" w:hAnsi="Courier New"/>
      <w:sz w:val="20"/>
      <w:szCs w:val="20"/>
    </w:rPr>
  </w:style>
  <w:style w:type="character" w:customStyle="1" w:styleId="afff2">
    <w:name w:val="Текст Знак"/>
    <w:aliases w:val="Знак Знак, Знак Знак"/>
    <w:link w:val="afff1"/>
    <w:rsid w:val="0091634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Iauiue">
    <w:name w:val="Iau?iue"/>
    <w:rsid w:val="00916340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rsid w:val="00916340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29">
    <w:name w:val="Знак2"/>
    <w:basedOn w:val="a1"/>
    <w:rsid w:val="00916340"/>
    <w:pPr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styleId="32">
    <w:name w:val="Body Text 3"/>
    <w:basedOn w:val="a1"/>
    <w:link w:val="33"/>
    <w:rsid w:val="00916340"/>
    <w:pPr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link w:val="32"/>
    <w:rsid w:val="009163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xt">
    <w:name w:val="txt"/>
    <w:basedOn w:val="a3"/>
    <w:rsid w:val="00916340"/>
  </w:style>
  <w:style w:type="paragraph" w:customStyle="1" w:styleId="15">
    <w:name w:val="Обычный1"/>
    <w:rsid w:val="00916340"/>
    <w:rPr>
      <w:rFonts w:ascii="Arial" w:eastAsia="Times New Roman" w:hAnsi="Arial"/>
      <w:snapToGrid w:val="0"/>
      <w:sz w:val="18"/>
    </w:rPr>
  </w:style>
  <w:style w:type="paragraph" w:customStyle="1" w:styleId="16">
    <w:name w:val="Основной текст с отступом1"/>
    <w:basedOn w:val="a1"/>
    <w:rsid w:val="00916340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eastAsia="Times New Roman"/>
      <w:sz w:val="28"/>
      <w:szCs w:val="28"/>
    </w:rPr>
  </w:style>
  <w:style w:type="paragraph" w:customStyle="1" w:styleId="2a">
    <w:name w:val="Îñíîâíîé òåêñò 2"/>
    <w:basedOn w:val="a1"/>
    <w:rsid w:val="00916340"/>
    <w:pPr>
      <w:widowControl w:val="0"/>
      <w:ind w:firstLine="720"/>
      <w:jc w:val="both"/>
    </w:pPr>
    <w:rPr>
      <w:rFonts w:eastAsia="Times New Roman"/>
      <w:b/>
      <w:bCs/>
      <w:color w:val="000000"/>
      <w:lang w:val="en-US"/>
    </w:rPr>
  </w:style>
  <w:style w:type="paragraph" w:customStyle="1" w:styleId="125">
    <w:name w:val="Стиль По ширине Первая строка:  1.25 см"/>
    <w:basedOn w:val="a1"/>
    <w:rsid w:val="00916340"/>
    <w:pPr>
      <w:spacing w:before="120"/>
      <w:ind w:firstLine="709"/>
      <w:jc w:val="both"/>
    </w:pPr>
    <w:rPr>
      <w:rFonts w:eastAsia="Times New Roman"/>
      <w:szCs w:val="20"/>
    </w:rPr>
  </w:style>
  <w:style w:type="character" w:customStyle="1" w:styleId="grame">
    <w:name w:val="grame"/>
    <w:basedOn w:val="a3"/>
    <w:rsid w:val="00916340"/>
  </w:style>
  <w:style w:type="character" w:customStyle="1" w:styleId="spelle">
    <w:name w:val="spelle"/>
    <w:basedOn w:val="a3"/>
    <w:rsid w:val="00916340"/>
  </w:style>
  <w:style w:type="paragraph" w:customStyle="1" w:styleId="2b">
    <w:name w:val="Обычный2"/>
    <w:rsid w:val="00916340"/>
    <w:rPr>
      <w:rFonts w:ascii="Arial" w:eastAsia="Times New Roman" w:hAnsi="Arial"/>
      <w:snapToGrid w:val="0"/>
      <w:sz w:val="18"/>
    </w:rPr>
  </w:style>
  <w:style w:type="paragraph" w:customStyle="1" w:styleId="2c">
    <w:name w:val="Основной текст с отступом2"/>
    <w:basedOn w:val="a1"/>
    <w:rsid w:val="00916340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eastAsia="Times New Roman"/>
      <w:sz w:val="28"/>
      <w:szCs w:val="28"/>
    </w:rPr>
  </w:style>
  <w:style w:type="paragraph" w:styleId="44">
    <w:name w:val="toc 4"/>
    <w:basedOn w:val="a1"/>
    <w:next w:val="a1"/>
    <w:autoRedefine/>
    <w:uiPriority w:val="39"/>
    <w:unhideWhenUsed/>
    <w:rsid w:val="00916340"/>
    <w:pPr>
      <w:spacing w:after="100" w:line="276" w:lineRule="auto"/>
      <w:ind w:left="660"/>
    </w:pPr>
    <w:rPr>
      <w:rFonts w:ascii="Calibri" w:eastAsia="Times New Roman" w:hAnsi="Calibri"/>
      <w:sz w:val="22"/>
      <w:szCs w:val="22"/>
    </w:rPr>
  </w:style>
  <w:style w:type="paragraph" w:styleId="52">
    <w:name w:val="toc 5"/>
    <w:basedOn w:val="a1"/>
    <w:next w:val="a1"/>
    <w:autoRedefine/>
    <w:uiPriority w:val="39"/>
    <w:unhideWhenUsed/>
    <w:rsid w:val="00916340"/>
    <w:pPr>
      <w:spacing w:after="100" w:line="276" w:lineRule="auto"/>
      <w:ind w:left="880"/>
    </w:pPr>
    <w:rPr>
      <w:rFonts w:ascii="Calibri" w:eastAsia="Times New Roman" w:hAnsi="Calibri"/>
      <w:sz w:val="22"/>
      <w:szCs w:val="22"/>
    </w:rPr>
  </w:style>
  <w:style w:type="paragraph" w:styleId="62">
    <w:name w:val="toc 6"/>
    <w:basedOn w:val="a1"/>
    <w:next w:val="a1"/>
    <w:autoRedefine/>
    <w:uiPriority w:val="39"/>
    <w:unhideWhenUsed/>
    <w:rsid w:val="00916340"/>
    <w:pPr>
      <w:spacing w:after="100" w:line="276" w:lineRule="auto"/>
      <w:ind w:left="1100"/>
    </w:pPr>
    <w:rPr>
      <w:rFonts w:ascii="Calibri" w:eastAsia="Times New Roman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916340"/>
    <w:pPr>
      <w:spacing w:after="100" w:line="276" w:lineRule="auto"/>
      <w:ind w:left="1320"/>
    </w:pPr>
    <w:rPr>
      <w:rFonts w:ascii="Calibri" w:eastAsia="Times New Roman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916340"/>
    <w:pPr>
      <w:spacing w:after="100" w:line="276" w:lineRule="auto"/>
      <w:ind w:left="1540"/>
    </w:pPr>
    <w:rPr>
      <w:rFonts w:ascii="Calibri" w:eastAsia="Times New Roman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916340"/>
    <w:pPr>
      <w:spacing w:after="100" w:line="276" w:lineRule="auto"/>
      <w:ind w:left="1760"/>
    </w:pPr>
    <w:rPr>
      <w:rFonts w:ascii="Calibri" w:eastAsia="Times New Roman" w:hAnsi="Calibri"/>
      <w:sz w:val="22"/>
      <w:szCs w:val="22"/>
    </w:rPr>
  </w:style>
  <w:style w:type="character" w:customStyle="1" w:styleId="ConsPlusNonformat0">
    <w:name w:val="ConsPlusNonformat Знак"/>
    <w:link w:val="ConsPlusNonformat"/>
    <w:rsid w:val="00F54047"/>
    <w:rPr>
      <w:rFonts w:ascii="Courier New" w:hAnsi="Courier New" w:cs="Courier New"/>
      <w:lang w:val="ru-RU" w:eastAsia="ru-RU" w:bidi="ar-SA"/>
    </w:rPr>
  </w:style>
  <w:style w:type="character" w:customStyle="1" w:styleId="apple-converted-space">
    <w:name w:val="apple-converted-space"/>
    <w:rsid w:val="004870C3"/>
  </w:style>
  <w:style w:type="character" w:customStyle="1" w:styleId="2d">
    <w:name w:val="Основной текст (2) + Полужирный;Курсив"/>
    <w:rsid w:val="00637C6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7">
    <w:name w:val="Стиль Стиль1 + полужирный"/>
    <w:basedOn w:val="1"/>
    <w:link w:val="18"/>
    <w:rsid w:val="00DA5D19"/>
    <w:pPr>
      <w:keepNext/>
      <w:numPr>
        <w:numId w:val="0"/>
      </w:numPr>
      <w:tabs>
        <w:tab w:val="num" w:pos="643"/>
      </w:tabs>
      <w:ind w:left="643" w:hanging="360"/>
      <w:contextualSpacing w:val="0"/>
      <w:outlineLvl w:val="2"/>
    </w:pPr>
    <w:rPr>
      <w:rFonts w:eastAsia="Times New Roman"/>
      <w:bCs/>
    </w:rPr>
  </w:style>
  <w:style w:type="character" w:customStyle="1" w:styleId="18">
    <w:name w:val="Стиль Стиль1 + полужирный Знак"/>
    <w:link w:val="17"/>
    <w:rsid w:val="00DA5D19"/>
    <w:rPr>
      <w:rFonts w:ascii="Times New Roman" w:eastAsia="Times New Roman" w:hAnsi="Times New Roman"/>
      <w:bCs/>
      <w:sz w:val="24"/>
      <w:szCs w:val="24"/>
    </w:rPr>
  </w:style>
  <w:style w:type="character" w:customStyle="1" w:styleId="295pt">
    <w:name w:val="Основной текст (2) + 9;5 pt;Полужирный"/>
    <w:rsid w:val="00A216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">
    <w:name w:val="Основной текст (2)_"/>
    <w:link w:val="2f"/>
    <w:rsid w:val="00A2160B"/>
    <w:rPr>
      <w:rFonts w:ascii="Times New Roman" w:eastAsia="Times New Roman" w:hAnsi="Times New Roman"/>
      <w:shd w:val="clear" w:color="auto" w:fill="FFFFFF"/>
    </w:rPr>
  </w:style>
  <w:style w:type="paragraph" w:customStyle="1" w:styleId="2f">
    <w:name w:val="Основной текст (2)"/>
    <w:basedOn w:val="a1"/>
    <w:link w:val="2e"/>
    <w:rsid w:val="00A2160B"/>
    <w:pPr>
      <w:widowControl w:val="0"/>
      <w:shd w:val="clear" w:color="auto" w:fill="FFFFFF"/>
      <w:spacing w:after="600" w:line="0" w:lineRule="atLeast"/>
      <w:jc w:val="right"/>
    </w:pPr>
    <w:rPr>
      <w:rFonts w:eastAsia="Times New Roman"/>
      <w:sz w:val="20"/>
      <w:szCs w:val="20"/>
    </w:rPr>
  </w:style>
  <w:style w:type="paragraph" w:customStyle="1" w:styleId="2f0">
    <w:name w:val="Стиль2"/>
    <w:basedOn w:val="10"/>
    <w:link w:val="2f1"/>
    <w:qFormat/>
    <w:rsid w:val="00120B9E"/>
    <w:pPr>
      <w:spacing w:before="240" w:after="60" w:line="240" w:lineRule="exact"/>
      <w:ind w:right="0"/>
    </w:pPr>
    <w:rPr>
      <w:rFonts w:ascii="Arial Black" w:hAnsi="Arial Black"/>
      <w:b w:val="0"/>
      <w:sz w:val="24"/>
      <w:szCs w:val="24"/>
    </w:rPr>
  </w:style>
  <w:style w:type="character" w:customStyle="1" w:styleId="2f1">
    <w:name w:val="Стиль2 Знак"/>
    <w:link w:val="2f0"/>
    <w:rsid w:val="00120B9E"/>
    <w:rPr>
      <w:rFonts w:ascii="Arial Black" w:eastAsia="Times New Roman" w:hAnsi="Arial Black" w:cs="Arial"/>
      <w:bCs/>
      <w:kern w:val="32"/>
      <w:sz w:val="24"/>
      <w:szCs w:val="24"/>
    </w:rPr>
  </w:style>
  <w:style w:type="paragraph" w:styleId="HTML">
    <w:name w:val="HTML Preformatted"/>
    <w:basedOn w:val="a1"/>
    <w:link w:val="HTML0"/>
    <w:rsid w:val="00565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6571E"/>
    <w:rPr>
      <w:rFonts w:ascii="Courier New" w:eastAsia="Times New Roman" w:hAnsi="Courier New" w:cs="Courier New"/>
    </w:rPr>
  </w:style>
  <w:style w:type="character" w:customStyle="1" w:styleId="blk">
    <w:name w:val="blk"/>
    <w:rsid w:val="004A2E45"/>
  </w:style>
  <w:style w:type="character" w:customStyle="1" w:styleId="hl">
    <w:name w:val="hl"/>
    <w:rsid w:val="00B05140"/>
  </w:style>
  <w:style w:type="numbering" w:customStyle="1" w:styleId="19">
    <w:name w:val="Нет списка1"/>
    <w:next w:val="a5"/>
    <w:uiPriority w:val="99"/>
    <w:semiHidden/>
    <w:unhideWhenUsed/>
    <w:rsid w:val="00FA3DD8"/>
  </w:style>
  <w:style w:type="table" w:customStyle="1" w:styleId="1a">
    <w:name w:val="Сетка таблицы1"/>
    <w:basedOn w:val="a4"/>
    <w:next w:val="ae"/>
    <w:rsid w:val="00FA3D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1"/>
    <w:rsid w:val="00FA3DD8"/>
    <w:pPr>
      <w:spacing w:before="100" w:beforeAutospacing="1" w:after="100" w:afterAutospacing="1"/>
    </w:pPr>
    <w:rPr>
      <w:rFonts w:eastAsia="Times New Roman"/>
    </w:rPr>
  </w:style>
  <w:style w:type="paragraph" w:customStyle="1" w:styleId="s22">
    <w:name w:val="s_22"/>
    <w:basedOn w:val="a1"/>
    <w:rsid w:val="00FA3DD8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F632F0"/>
    <w:rPr>
      <w:rFonts w:ascii="Times New Roman" w:hAnsi="Times New Roman"/>
      <w:sz w:val="24"/>
      <w:szCs w:val="24"/>
    </w:rPr>
  </w:style>
  <w:style w:type="paragraph" w:styleId="10">
    <w:name w:val="heading 1"/>
    <w:aliases w:val="Глава 10"/>
    <w:basedOn w:val="a1"/>
    <w:next w:val="a1"/>
    <w:link w:val="11"/>
    <w:autoRedefine/>
    <w:qFormat/>
    <w:rsid w:val="00040FC1"/>
    <w:pPr>
      <w:keepNext/>
      <w:spacing w:before="120" w:after="120"/>
      <w:ind w:right="567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0">
    <w:name w:val="heading 2"/>
    <w:basedOn w:val="10"/>
    <w:next w:val="a1"/>
    <w:link w:val="21"/>
    <w:qFormat/>
    <w:rsid w:val="00615601"/>
    <w:pPr>
      <w:numPr>
        <w:ilvl w:val="1"/>
        <w:numId w:val="22"/>
      </w:numPr>
      <w:spacing w:before="240"/>
      <w:outlineLvl w:val="1"/>
    </w:pPr>
    <w:rPr>
      <w:bCs w:val="0"/>
      <w:iCs/>
      <w:caps/>
      <w:sz w:val="24"/>
    </w:rPr>
  </w:style>
  <w:style w:type="paragraph" w:styleId="3">
    <w:name w:val="heading 3"/>
    <w:aliases w:val="Статья"/>
    <w:basedOn w:val="a1"/>
    <w:next w:val="a2"/>
    <w:link w:val="30"/>
    <w:qFormat/>
    <w:rsid w:val="00741B1D"/>
    <w:pPr>
      <w:keepNext/>
      <w:keepLines/>
      <w:numPr>
        <w:numId w:val="8"/>
      </w:numPr>
      <w:spacing w:before="120" w:after="120"/>
      <w:jc w:val="center"/>
      <w:outlineLvl w:val="2"/>
    </w:pPr>
    <w:rPr>
      <w:rFonts w:eastAsia="Times New Roman"/>
      <w:b/>
      <w:bCs/>
      <w:color w:val="000000"/>
    </w:rPr>
  </w:style>
  <w:style w:type="paragraph" w:styleId="40">
    <w:name w:val="heading 4"/>
    <w:basedOn w:val="a1"/>
    <w:next w:val="a1"/>
    <w:link w:val="41"/>
    <w:qFormat/>
    <w:rsid w:val="00F632F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qFormat/>
    <w:rsid w:val="007754D0"/>
    <w:pPr>
      <w:keepNext/>
      <w:keepLines/>
      <w:spacing w:before="120" w:after="120"/>
      <w:jc w:val="center"/>
      <w:outlineLvl w:val="4"/>
    </w:pPr>
    <w:rPr>
      <w:rFonts w:eastAsia="Times New Roman"/>
      <w:caps/>
      <w:sz w:val="28"/>
    </w:rPr>
  </w:style>
  <w:style w:type="paragraph" w:styleId="6">
    <w:name w:val="heading 6"/>
    <w:basedOn w:val="a1"/>
    <w:next w:val="a1"/>
    <w:link w:val="60"/>
    <w:uiPriority w:val="9"/>
    <w:qFormat/>
    <w:rsid w:val="00F632F0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qFormat/>
    <w:rsid w:val="00F632F0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aliases w:val="Статья 1"/>
    <w:basedOn w:val="42"/>
    <w:next w:val="a1"/>
    <w:link w:val="80"/>
    <w:autoRedefine/>
    <w:qFormat/>
    <w:rsid w:val="005C0FE0"/>
    <w:pPr>
      <w:numPr>
        <w:numId w:val="4"/>
      </w:numPr>
      <w:suppressAutoHyphens/>
      <w:ind w:left="1134" w:hanging="1134"/>
      <w:outlineLvl w:val="7"/>
    </w:pPr>
  </w:style>
  <w:style w:type="paragraph" w:styleId="9">
    <w:name w:val="heading 9"/>
    <w:basedOn w:val="a1"/>
    <w:next w:val="a1"/>
    <w:link w:val="90"/>
    <w:uiPriority w:val="9"/>
    <w:qFormat/>
    <w:rsid w:val="00F632F0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Глава 10 Знак"/>
    <w:link w:val="10"/>
    <w:rsid w:val="00040FC1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rsid w:val="00615601"/>
    <w:rPr>
      <w:rFonts w:ascii="Times New Roman" w:eastAsia="Times New Roman" w:hAnsi="Times New Roman" w:cs="Arial"/>
      <w:b/>
      <w:iCs/>
      <w:caps/>
      <w:kern w:val="32"/>
      <w:sz w:val="24"/>
      <w:szCs w:val="32"/>
    </w:rPr>
  </w:style>
  <w:style w:type="paragraph" w:customStyle="1" w:styleId="a2">
    <w:name w:val="Регламенты"/>
    <w:basedOn w:val="42"/>
    <w:next w:val="a6"/>
    <w:link w:val="a7"/>
    <w:qFormat/>
    <w:rsid w:val="00AF0B1D"/>
    <w:pPr>
      <w:pageBreakBefore/>
      <w:tabs>
        <w:tab w:val="clear" w:pos="1418"/>
      </w:tabs>
      <w:suppressAutoHyphens/>
      <w:ind w:left="357" w:firstLine="0"/>
      <w:jc w:val="center"/>
    </w:pPr>
    <w:rPr>
      <w:i w:val="0"/>
      <w:iCs w:val="0"/>
      <w:noProof/>
    </w:rPr>
  </w:style>
  <w:style w:type="paragraph" w:customStyle="1" w:styleId="42">
    <w:name w:val="Стиль Заголовок 4 + полужирный"/>
    <w:basedOn w:val="40"/>
    <w:link w:val="43"/>
    <w:rsid w:val="00643618"/>
    <w:pPr>
      <w:keepLines w:val="0"/>
      <w:tabs>
        <w:tab w:val="num" w:pos="1418"/>
      </w:tabs>
      <w:spacing w:before="120" w:after="120"/>
      <w:ind w:left="1418" w:hanging="1418"/>
      <w:jc w:val="both"/>
    </w:pPr>
    <w:rPr>
      <w:rFonts w:ascii="Times New Roman" w:hAnsi="Times New Roman"/>
      <w:b w:val="0"/>
      <w:bCs w:val="0"/>
      <w:szCs w:val="28"/>
    </w:rPr>
  </w:style>
  <w:style w:type="character" w:customStyle="1" w:styleId="41">
    <w:name w:val="Заголовок 4 Знак"/>
    <w:link w:val="40"/>
    <w:rsid w:val="00F632F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43">
    <w:name w:val="Стиль Заголовок 4 + полужирный Знак"/>
    <w:link w:val="42"/>
    <w:rsid w:val="004C5E1B"/>
    <w:rPr>
      <w:rFonts w:ascii="Times New Roman" w:eastAsia="Times New Roman" w:hAnsi="Times New Roman" w:cs="Times New Roman"/>
      <w:b w:val="0"/>
      <w:bCs w:val="0"/>
      <w:i/>
      <w:iCs/>
      <w:color w:val="4F81BD"/>
      <w:sz w:val="24"/>
      <w:szCs w:val="28"/>
      <w:lang w:eastAsia="ru-RU"/>
    </w:rPr>
  </w:style>
  <w:style w:type="paragraph" w:styleId="a6">
    <w:name w:val="List Continue"/>
    <w:basedOn w:val="a1"/>
    <w:uiPriority w:val="99"/>
    <w:semiHidden/>
    <w:unhideWhenUsed/>
    <w:rsid w:val="00AF0B1D"/>
    <w:pPr>
      <w:spacing w:after="120"/>
      <w:ind w:left="283"/>
      <w:contextualSpacing/>
    </w:pPr>
  </w:style>
  <w:style w:type="character" w:customStyle="1" w:styleId="a7">
    <w:name w:val="Регламенты Знак"/>
    <w:link w:val="a2"/>
    <w:rsid w:val="00AF0B1D"/>
    <w:rPr>
      <w:rFonts w:ascii="Times New Roman" w:eastAsia="Times New Roman" w:hAnsi="Times New Roman" w:cs="Times New Roman"/>
      <w:b/>
      <w:bCs/>
      <w:i/>
      <w:iCs/>
      <w:noProof/>
      <w:color w:val="4F81BD"/>
      <w:sz w:val="24"/>
      <w:szCs w:val="28"/>
      <w:lang w:eastAsia="ru-RU"/>
    </w:rPr>
  </w:style>
  <w:style w:type="character" w:customStyle="1" w:styleId="30">
    <w:name w:val="Заголовок 3 Знак"/>
    <w:aliases w:val="Статья Знак"/>
    <w:link w:val="3"/>
    <w:rsid w:val="00741B1D"/>
    <w:rPr>
      <w:rFonts w:ascii="Times New Roman" w:eastAsia="Times New Roman" w:hAnsi="Times New Roman"/>
      <w:b/>
      <w:bCs/>
      <w:color w:val="000000"/>
      <w:sz w:val="24"/>
      <w:szCs w:val="24"/>
    </w:rPr>
  </w:style>
  <w:style w:type="character" w:customStyle="1" w:styleId="50">
    <w:name w:val="Заголовок 5 Знак"/>
    <w:link w:val="5"/>
    <w:uiPriority w:val="9"/>
    <w:rsid w:val="007754D0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customStyle="1" w:styleId="60">
    <w:name w:val="Заголовок 6 Знак"/>
    <w:link w:val="6"/>
    <w:uiPriority w:val="9"/>
    <w:rsid w:val="00F632F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rsid w:val="00F632F0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aliases w:val="Статья 1 Знак"/>
    <w:link w:val="8"/>
    <w:rsid w:val="005C0FE0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90">
    <w:name w:val="Заголовок 9 Знак"/>
    <w:link w:val="9"/>
    <w:uiPriority w:val="9"/>
    <w:rsid w:val="00F632F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ConsPlusNormal">
    <w:name w:val="ConsPlusNormal"/>
    <w:rsid w:val="00F518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link w:val="ConsPlusNonformat0"/>
    <w:rsid w:val="00F518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5180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F5180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rsid w:val="00F5180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8">
    <w:name w:val="footer"/>
    <w:basedOn w:val="a1"/>
    <w:link w:val="a9"/>
    <w:uiPriority w:val="99"/>
    <w:rsid w:val="00F51805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9">
    <w:name w:val="Нижний колонтитул Знак"/>
    <w:link w:val="a8"/>
    <w:uiPriority w:val="99"/>
    <w:rsid w:val="00F518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3"/>
    <w:rsid w:val="00F51805"/>
  </w:style>
  <w:style w:type="paragraph" w:styleId="ab">
    <w:name w:val="Document Map"/>
    <w:basedOn w:val="a1"/>
    <w:link w:val="ac"/>
    <w:semiHidden/>
    <w:rsid w:val="00F51805"/>
    <w:pPr>
      <w:shd w:val="clear" w:color="auto" w:fill="000080"/>
    </w:pPr>
    <w:rPr>
      <w:rFonts w:ascii="Tahoma" w:eastAsia="Times New Roman" w:hAnsi="Tahoma"/>
      <w:sz w:val="20"/>
      <w:szCs w:val="20"/>
    </w:rPr>
  </w:style>
  <w:style w:type="character" w:customStyle="1" w:styleId="ac">
    <w:name w:val="Схема документа Знак"/>
    <w:link w:val="ab"/>
    <w:semiHidden/>
    <w:rsid w:val="00F518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d">
    <w:name w:val="Strong"/>
    <w:uiPriority w:val="22"/>
    <w:qFormat/>
    <w:rsid w:val="00F632F0"/>
    <w:rPr>
      <w:b/>
      <w:bCs/>
    </w:rPr>
  </w:style>
  <w:style w:type="paragraph" w:customStyle="1" w:styleId="style13222631300000000552consplusnormal">
    <w:name w:val="style_13222631300000000552consplusnormal"/>
    <w:basedOn w:val="a1"/>
    <w:rsid w:val="00F51805"/>
    <w:pPr>
      <w:spacing w:before="100" w:beforeAutospacing="1" w:after="100" w:afterAutospacing="1"/>
    </w:pPr>
  </w:style>
  <w:style w:type="table" w:styleId="ae">
    <w:name w:val="Table Grid"/>
    <w:basedOn w:val="a4"/>
    <w:rsid w:val="009236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3"/>
    <w:rsid w:val="00E4312D"/>
    <w:rPr>
      <w:rFonts w:ascii="Arial" w:hAnsi="Arial" w:cs="Arial"/>
    </w:rPr>
  </w:style>
  <w:style w:type="paragraph" w:styleId="23">
    <w:name w:val="Body Text 2"/>
    <w:basedOn w:val="a1"/>
    <w:link w:val="22"/>
    <w:rsid w:val="00B4497C"/>
    <w:pPr>
      <w:spacing w:after="120" w:line="480" w:lineRule="auto"/>
      <w:ind w:firstLine="708"/>
      <w:jc w:val="both"/>
    </w:pPr>
    <w:rPr>
      <w:rFonts w:ascii="Arial" w:hAnsi="Arial"/>
      <w:sz w:val="20"/>
      <w:szCs w:val="20"/>
    </w:rPr>
  </w:style>
  <w:style w:type="paragraph" w:styleId="af">
    <w:name w:val="Balloon Text"/>
    <w:basedOn w:val="a1"/>
    <w:link w:val="af0"/>
    <w:semiHidden/>
    <w:unhideWhenUsed/>
    <w:rsid w:val="009A4F95"/>
    <w:rPr>
      <w:rFonts w:ascii="Tahoma" w:eastAsia="Times New Roman" w:hAnsi="Tahoma"/>
      <w:sz w:val="16"/>
      <w:szCs w:val="16"/>
    </w:rPr>
  </w:style>
  <w:style w:type="character" w:customStyle="1" w:styleId="af0">
    <w:name w:val="Текст выноски Знак"/>
    <w:link w:val="af"/>
    <w:semiHidden/>
    <w:rsid w:val="009A4F95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1"/>
    <w:link w:val="af2"/>
    <w:qFormat/>
    <w:rsid w:val="00267644"/>
    <w:pPr>
      <w:ind w:left="284"/>
      <w:contextualSpacing/>
    </w:pPr>
    <w:rPr>
      <w:szCs w:val="20"/>
    </w:rPr>
  </w:style>
  <w:style w:type="character" w:customStyle="1" w:styleId="af2">
    <w:name w:val="Абзац списка Знак"/>
    <w:link w:val="af1"/>
    <w:rsid w:val="00267644"/>
    <w:rPr>
      <w:rFonts w:ascii="Times New Roman" w:eastAsia="Calibri" w:hAnsi="Times New Roman"/>
      <w:sz w:val="24"/>
    </w:rPr>
  </w:style>
  <w:style w:type="character" w:styleId="af3">
    <w:name w:val="Hyperlink"/>
    <w:uiPriority w:val="99"/>
    <w:rsid w:val="00B4497C"/>
    <w:rPr>
      <w:color w:val="0000FF"/>
      <w:u w:val="single"/>
    </w:rPr>
  </w:style>
  <w:style w:type="character" w:customStyle="1" w:styleId="210">
    <w:name w:val="Основной текст 2 Знак1"/>
    <w:uiPriority w:val="99"/>
    <w:semiHidden/>
    <w:rsid w:val="00B449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1"/>
    <w:link w:val="af5"/>
    <w:unhideWhenUsed/>
    <w:rsid w:val="00195D5D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5">
    <w:name w:val="Верхний колонтитул Знак"/>
    <w:link w:val="af4"/>
    <w:rsid w:val="00195D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caption"/>
    <w:basedOn w:val="a1"/>
    <w:next w:val="a1"/>
    <w:qFormat/>
    <w:rsid w:val="00123CAD"/>
    <w:pPr>
      <w:keepNext/>
      <w:spacing w:after="60"/>
    </w:pPr>
    <w:rPr>
      <w:b/>
      <w:bCs/>
      <w:sz w:val="22"/>
      <w:szCs w:val="22"/>
    </w:rPr>
  </w:style>
  <w:style w:type="paragraph" w:styleId="af7">
    <w:name w:val="Body Text Indent"/>
    <w:basedOn w:val="a1"/>
    <w:link w:val="af8"/>
    <w:uiPriority w:val="99"/>
    <w:unhideWhenUsed/>
    <w:rsid w:val="00643618"/>
    <w:pPr>
      <w:spacing w:after="120"/>
      <w:ind w:left="283"/>
    </w:pPr>
    <w:rPr>
      <w:rFonts w:eastAsia="Times New Roman"/>
    </w:rPr>
  </w:style>
  <w:style w:type="character" w:customStyle="1" w:styleId="af8">
    <w:name w:val="Основной текст с отступом Знак"/>
    <w:link w:val="af7"/>
    <w:uiPriority w:val="99"/>
    <w:rsid w:val="006436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7"/>
    <w:link w:val="25"/>
    <w:uiPriority w:val="99"/>
    <w:semiHidden/>
    <w:unhideWhenUsed/>
    <w:rsid w:val="00643618"/>
    <w:pPr>
      <w:spacing w:after="0"/>
      <w:ind w:left="360" w:firstLine="360"/>
    </w:pPr>
  </w:style>
  <w:style w:type="character" w:customStyle="1" w:styleId="25">
    <w:name w:val="Красная строка 2 Знак"/>
    <w:link w:val="24"/>
    <w:uiPriority w:val="99"/>
    <w:rsid w:val="006436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Стиль По ширине Перед:  6 пт"/>
    <w:basedOn w:val="a1"/>
    <w:autoRedefine/>
    <w:rsid w:val="00643618"/>
    <w:pPr>
      <w:ind w:firstLine="567"/>
      <w:jc w:val="both"/>
    </w:pPr>
  </w:style>
  <w:style w:type="paragraph" w:customStyle="1" w:styleId="ConsNormal">
    <w:name w:val="ConsNormal"/>
    <w:rsid w:val="0059163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9">
    <w:name w:val="Normal (Web)"/>
    <w:basedOn w:val="a1"/>
    <w:rsid w:val="001C764B"/>
    <w:pPr>
      <w:spacing w:before="100" w:beforeAutospacing="1" w:after="100" w:afterAutospacing="1"/>
    </w:pPr>
  </w:style>
  <w:style w:type="paragraph" w:customStyle="1" w:styleId="12">
    <w:name w:val="Абзац списка1"/>
    <w:basedOn w:val="a1"/>
    <w:rsid w:val="0067572F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7572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a">
    <w:name w:val="Emphasis"/>
    <w:aliases w:val="Основной"/>
    <w:uiPriority w:val="20"/>
    <w:qFormat/>
    <w:rsid w:val="00F632F0"/>
    <w:rPr>
      <w:i/>
      <w:iCs/>
    </w:rPr>
  </w:style>
  <w:style w:type="paragraph" w:styleId="afb">
    <w:name w:val="Title"/>
    <w:basedOn w:val="a1"/>
    <w:next w:val="a1"/>
    <w:link w:val="afc"/>
    <w:uiPriority w:val="10"/>
    <w:qFormat/>
    <w:rsid w:val="00F632F0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uiPriority w:val="10"/>
    <w:rsid w:val="00F632F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Subtitle"/>
    <w:basedOn w:val="a1"/>
    <w:next w:val="a1"/>
    <w:link w:val="afe"/>
    <w:uiPriority w:val="11"/>
    <w:qFormat/>
    <w:rsid w:val="00F632F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afe">
    <w:name w:val="Подзаголовок Знак"/>
    <w:link w:val="afd"/>
    <w:uiPriority w:val="11"/>
    <w:rsid w:val="00F632F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">
    <w:name w:val="Subtle Emphasis"/>
    <w:uiPriority w:val="19"/>
    <w:qFormat/>
    <w:rsid w:val="00F632F0"/>
    <w:rPr>
      <w:i/>
      <w:iCs/>
      <w:color w:val="808080"/>
    </w:rPr>
  </w:style>
  <w:style w:type="paragraph" w:styleId="aff0">
    <w:name w:val="No Spacing"/>
    <w:basedOn w:val="a1"/>
    <w:uiPriority w:val="1"/>
    <w:qFormat/>
    <w:rsid w:val="00C25B88"/>
    <w:pPr>
      <w:ind w:left="57" w:right="57"/>
    </w:pPr>
  </w:style>
  <w:style w:type="paragraph" w:styleId="26">
    <w:name w:val="Quote"/>
    <w:basedOn w:val="a1"/>
    <w:next w:val="a1"/>
    <w:link w:val="27"/>
    <w:uiPriority w:val="29"/>
    <w:qFormat/>
    <w:rsid w:val="00F632F0"/>
    <w:rPr>
      <w:i/>
      <w:iCs/>
      <w:color w:val="000000"/>
    </w:rPr>
  </w:style>
  <w:style w:type="character" w:customStyle="1" w:styleId="27">
    <w:name w:val="Цитата 2 Знак"/>
    <w:link w:val="26"/>
    <w:uiPriority w:val="29"/>
    <w:rsid w:val="00F632F0"/>
    <w:rPr>
      <w:rFonts w:ascii="Times New Roman" w:hAnsi="Times New Roman"/>
      <w:i/>
      <w:iCs/>
      <w:color w:val="000000"/>
      <w:sz w:val="24"/>
      <w:szCs w:val="24"/>
      <w:lang w:eastAsia="ru-RU"/>
    </w:rPr>
  </w:style>
  <w:style w:type="paragraph" w:styleId="aff1">
    <w:name w:val="Intense Quote"/>
    <w:basedOn w:val="a1"/>
    <w:next w:val="a1"/>
    <w:link w:val="aff2"/>
    <w:uiPriority w:val="30"/>
    <w:qFormat/>
    <w:rsid w:val="00F632F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2">
    <w:name w:val="Выделенная цитата Знак"/>
    <w:link w:val="aff1"/>
    <w:uiPriority w:val="30"/>
    <w:rsid w:val="00F632F0"/>
    <w:rPr>
      <w:rFonts w:ascii="Times New Roman" w:hAnsi="Times New Roman"/>
      <w:b/>
      <w:bCs/>
      <w:i/>
      <w:iCs/>
      <w:color w:val="4F81BD"/>
      <w:sz w:val="24"/>
      <w:szCs w:val="24"/>
      <w:lang w:eastAsia="ru-RU"/>
    </w:rPr>
  </w:style>
  <w:style w:type="character" w:styleId="aff3">
    <w:name w:val="Intense Emphasis"/>
    <w:uiPriority w:val="21"/>
    <w:qFormat/>
    <w:rsid w:val="00F632F0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F632F0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F632F0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F632F0"/>
    <w:rPr>
      <w:b/>
      <w:bCs/>
      <w:smallCaps/>
      <w:spacing w:val="5"/>
    </w:rPr>
  </w:style>
  <w:style w:type="paragraph" w:styleId="aff7">
    <w:name w:val="TOC Heading"/>
    <w:basedOn w:val="10"/>
    <w:next w:val="a1"/>
    <w:uiPriority w:val="39"/>
    <w:qFormat/>
    <w:rsid w:val="00F632F0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customStyle="1" w:styleId="1">
    <w:name w:val="Стиль1"/>
    <w:basedOn w:val="af1"/>
    <w:link w:val="13"/>
    <w:uiPriority w:val="99"/>
    <w:qFormat/>
    <w:rsid w:val="00F632F0"/>
    <w:pPr>
      <w:numPr>
        <w:numId w:val="1"/>
      </w:numPr>
      <w:spacing w:before="120" w:after="120"/>
      <w:jc w:val="both"/>
    </w:pPr>
    <w:rPr>
      <w:szCs w:val="24"/>
    </w:rPr>
  </w:style>
  <w:style w:type="character" w:customStyle="1" w:styleId="13">
    <w:name w:val="Стиль1 Знак"/>
    <w:link w:val="1"/>
    <w:uiPriority w:val="99"/>
    <w:rsid w:val="00F632F0"/>
    <w:rPr>
      <w:rFonts w:ascii="Times New Roman" w:hAnsi="Times New Roman"/>
      <w:sz w:val="24"/>
      <w:szCs w:val="24"/>
      <w:lang w:eastAsia="en-US"/>
    </w:rPr>
  </w:style>
  <w:style w:type="paragraph" w:customStyle="1" w:styleId="aff8">
    <w:name w:val="Основной стиль"/>
    <w:basedOn w:val="24"/>
    <w:link w:val="aff9"/>
    <w:qFormat/>
    <w:rsid w:val="0060427D"/>
    <w:pPr>
      <w:ind w:left="0"/>
      <w:jc w:val="both"/>
    </w:pPr>
  </w:style>
  <w:style w:type="character" w:customStyle="1" w:styleId="aff9">
    <w:name w:val="Основной стиль Знак"/>
    <w:link w:val="aff8"/>
    <w:rsid w:val="0060427D"/>
    <w:rPr>
      <w:rFonts w:ascii="Times New Roman" w:hAnsi="Times New Roman"/>
      <w:sz w:val="24"/>
      <w:szCs w:val="24"/>
      <w:lang w:eastAsia="ru-RU"/>
    </w:rPr>
  </w:style>
  <w:style w:type="paragraph" w:customStyle="1" w:styleId="a0">
    <w:name w:val="№ Основной выделение"/>
    <w:basedOn w:val="a1"/>
    <w:link w:val="affa"/>
    <w:uiPriority w:val="99"/>
    <w:qFormat/>
    <w:rsid w:val="00902584"/>
    <w:pPr>
      <w:numPr>
        <w:ilvl w:val="3"/>
        <w:numId w:val="22"/>
      </w:numPr>
      <w:spacing w:before="120" w:after="120"/>
    </w:pPr>
    <w:rPr>
      <w:b/>
    </w:rPr>
  </w:style>
  <w:style w:type="character" w:customStyle="1" w:styleId="affa">
    <w:name w:val="№ Основной выделение Знак"/>
    <w:link w:val="a0"/>
    <w:uiPriority w:val="99"/>
    <w:rsid w:val="00902584"/>
    <w:rPr>
      <w:rFonts w:ascii="Times New Roman" w:hAnsi="Times New Roman"/>
      <w:b/>
      <w:sz w:val="24"/>
      <w:szCs w:val="24"/>
    </w:rPr>
  </w:style>
  <w:style w:type="character" w:customStyle="1" w:styleId="fts-hit">
    <w:name w:val="fts-hit"/>
    <w:basedOn w:val="a3"/>
    <w:rsid w:val="009F7A96"/>
  </w:style>
  <w:style w:type="paragraph" w:styleId="28">
    <w:name w:val="toc 2"/>
    <w:basedOn w:val="a1"/>
    <w:next w:val="a1"/>
    <w:autoRedefine/>
    <w:uiPriority w:val="39"/>
    <w:unhideWhenUsed/>
    <w:rsid w:val="008E2FC5"/>
    <w:pPr>
      <w:spacing w:after="100"/>
      <w:ind w:left="240"/>
    </w:pPr>
  </w:style>
  <w:style w:type="paragraph" w:styleId="14">
    <w:name w:val="toc 1"/>
    <w:basedOn w:val="a1"/>
    <w:next w:val="a1"/>
    <w:autoRedefine/>
    <w:uiPriority w:val="39"/>
    <w:unhideWhenUsed/>
    <w:rsid w:val="00342A40"/>
    <w:pPr>
      <w:tabs>
        <w:tab w:val="right" w:leader="dot" w:pos="10082"/>
      </w:tabs>
      <w:spacing w:after="100"/>
      <w:jc w:val="both"/>
    </w:pPr>
  </w:style>
  <w:style w:type="paragraph" w:styleId="31">
    <w:name w:val="toc 3"/>
    <w:basedOn w:val="a1"/>
    <w:next w:val="a1"/>
    <w:autoRedefine/>
    <w:uiPriority w:val="39"/>
    <w:unhideWhenUsed/>
    <w:rsid w:val="006A2521"/>
    <w:pPr>
      <w:tabs>
        <w:tab w:val="left" w:pos="1760"/>
        <w:tab w:val="right" w:leader="dot" w:pos="10082"/>
      </w:tabs>
      <w:spacing w:after="100"/>
      <w:ind w:left="480"/>
      <w:jc w:val="both"/>
    </w:pPr>
  </w:style>
  <w:style w:type="paragraph" w:styleId="4">
    <w:name w:val="List Number 4"/>
    <w:basedOn w:val="a1"/>
    <w:uiPriority w:val="99"/>
    <w:semiHidden/>
    <w:unhideWhenUsed/>
    <w:rsid w:val="00E81E9B"/>
    <w:pPr>
      <w:numPr>
        <w:numId w:val="5"/>
      </w:numPr>
      <w:contextualSpacing/>
    </w:pPr>
  </w:style>
  <w:style w:type="paragraph" w:styleId="a">
    <w:name w:val="List Number"/>
    <w:basedOn w:val="a1"/>
    <w:uiPriority w:val="99"/>
    <w:semiHidden/>
    <w:unhideWhenUsed/>
    <w:rsid w:val="00E81E9B"/>
    <w:pPr>
      <w:numPr>
        <w:numId w:val="6"/>
      </w:numPr>
      <w:contextualSpacing/>
    </w:pPr>
  </w:style>
  <w:style w:type="paragraph" w:styleId="51">
    <w:name w:val="List Continue 5"/>
    <w:basedOn w:val="a1"/>
    <w:uiPriority w:val="99"/>
    <w:semiHidden/>
    <w:unhideWhenUsed/>
    <w:rsid w:val="002B39C6"/>
    <w:pPr>
      <w:spacing w:after="120"/>
      <w:ind w:left="1415"/>
      <w:contextualSpacing/>
    </w:pPr>
  </w:style>
  <w:style w:type="paragraph" w:styleId="affb">
    <w:name w:val="List"/>
    <w:basedOn w:val="a1"/>
    <w:uiPriority w:val="99"/>
    <w:semiHidden/>
    <w:unhideWhenUsed/>
    <w:rsid w:val="002B39C6"/>
    <w:pPr>
      <w:ind w:left="283" w:hanging="283"/>
      <w:contextualSpacing/>
    </w:pPr>
  </w:style>
  <w:style w:type="paragraph" w:customStyle="1" w:styleId="affc">
    <w:name w:val="Нормальный (таблица)"/>
    <w:basedOn w:val="a1"/>
    <w:next w:val="a1"/>
    <w:uiPriority w:val="99"/>
    <w:rsid w:val="00CB1372"/>
    <w:pPr>
      <w:widowControl w:val="0"/>
      <w:autoSpaceDE w:val="0"/>
      <w:autoSpaceDN w:val="0"/>
      <w:adjustRightInd w:val="0"/>
      <w:jc w:val="both"/>
    </w:pPr>
    <w:rPr>
      <w:rFonts w:eastAsia="Times New Roman"/>
    </w:rPr>
  </w:style>
  <w:style w:type="paragraph" w:customStyle="1" w:styleId="affd">
    <w:name w:val="Пример."/>
    <w:basedOn w:val="a1"/>
    <w:next w:val="a1"/>
    <w:uiPriority w:val="99"/>
    <w:rsid w:val="00CB1372"/>
    <w:pPr>
      <w:widowControl w:val="0"/>
      <w:autoSpaceDE w:val="0"/>
      <w:autoSpaceDN w:val="0"/>
      <w:adjustRightInd w:val="0"/>
      <w:ind w:left="118" w:firstLine="602"/>
      <w:jc w:val="both"/>
    </w:pPr>
    <w:rPr>
      <w:rFonts w:eastAsia="Times New Roman"/>
    </w:rPr>
  </w:style>
  <w:style w:type="paragraph" w:customStyle="1" w:styleId="affe">
    <w:name w:val="Центрированный (таблица)"/>
    <w:basedOn w:val="affc"/>
    <w:next w:val="a1"/>
    <w:uiPriority w:val="99"/>
    <w:rsid w:val="00384028"/>
    <w:pPr>
      <w:jc w:val="center"/>
    </w:pPr>
  </w:style>
  <w:style w:type="character" w:customStyle="1" w:styleId="afff">
    <w:name w:val="Цветовое выделение"/>
    <w:uiPriority w:val="99"/>
    <w:rsid w:val="00011685"/>
    <w:rPr>
      <w:color w:val="0000FF"/>
    </w:rPr>
  </w:style>
  <w:style w:type="paragraph" w:styleId="2">
    <w:name w:val="List Bullet 2"/>
    <w:basedOn w:val="a1"/>
    <w:unhideWhenUsed/>
    <w:rsid w:val="007E7AF0"/>
    <w:pPr>
      <w:numPr>
        <w:numId w:val="7"/>
      </w:numPr>
      <w:contextualSpacing/>
    </w:pPr>
  </w:style>
  <w:style w:type="paragraph" w:customStyle="1" w:styleId="afff0">
    <w:name w:val="Заголовок ЭР (левое окно)"/>
    <w:basedOn w:val="a1"/>
    <w:next w:val="a1"/>
    <w:uiPriority w:val="99"/>
    <w:rsid w:val="00C428E2"/>
    <w:pPr>
      <w:widowControl w:val="0"/>
      <w:autoSpaceDE w:val="0"/>
      <w:autoSpaceDN w:val="0"/>
      <w:adjustRightInd w:val="0"/>
      <w:spacing w:before="300" w:after="250"/>
      <w:jc w:val="center"/>
    </w:pPr>
    <w:rPr>
      <w:rFonts w:eastAsia="Times New Roman"/>
      <w:b/>
      <w:bCs/>
      <w:color w:val="26282F"/>
      <w:sz w:val="28"/>
      <w:szCs w:val="28"/>
    </w:rPr>
  </w:style>
  <w:style w:type="paragraph" w:customStyle="1" w:styleId="1-1">
    <w:name w:val="Статья 1-1"/>
    <w:basedOn w:val="42"/>
    <w:next w:val="a"/>
    <w:link w:val="1-10"/>
    <w:qFormat/>
    <w:rsid w:val="0024716A"/>
    <w:pPr>
      <w:numPr>
        <w:numId w:val="9"/>
      </w:numPr>
      <w:suppressAutoHyphens/>
    </w:pPr>
    <w:rPr>
      <w:noProof/>
    </w:rPr>
  </w:style>
  <w:style w:type="character" w:customStyle="1" w:styleId="1-10">
    <w:name w:val="Статья 1-1 Знак"/>
    <w:link w:val="1-1"/>
    <w:rsid w:val="0024716A"/>
    <w:rPr>
      <w:rFonts w:ascii="Times New Roman" w:eastAsia="Times New Roman" w:hAnsi="Times New Roman"/>
      <w:b/>
      <w:bCs/>
      <w:noProof/>
      <w:color w:val="4F81BD"/>
      <w:sz w:val="24"/>
      <w:szCs w:val="28"/>
    </w:rPr>
  </w:style>
  <w:style w:type="paragraph" w:styleId="afff1">
    <w:name w:val="Plain Text"/>
    <w:aliases w:val="Знак, Знак"/>
    <w:basedOn w:val="a1"/>
    <w:link w:val="afff2"/>
    <w:rsid w:val="00916340"/>
    <w:rPr>
      <w:rFonts w:ascii="Courier New" w:eastAsia="Times New Roman" w:hAnsi="Courier New"/>
      <w:sz w:val="20"/>
      <w:szCs w:val="20"/>
    </w:rPr>
  </w:style>
  <w:style w:type="character" w:customStyle="1" w:styleId="afff2">
    <w:name w:val="Текст Знак"/>
    <w:aliases w:val="Знак Знак, Знак Знак"/>
    <w:link w:val="afff1"/>
    <w:rsid w:val="0091634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Iauiue">
    <w:name w:val="Iau?iue"/>
    <w:rsid w:val="00916340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rsid w:val="00916340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29">
    <w:name w:val="Знак2"/>
    <w:basedOn w:val="a1"/>
    <w:rsid w:val="00916340"/>
    <w:pPr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styleId="32">
    <w:name w:val="Body Text 3"/>
    <w:basedOn w:val="a1"/>
    <w:link w:val="33"/>
    <w:rsid w:val="00916340"/>
    <w:pPr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link w:val="32"/>
    <w:rsid w:val="009163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xt">
    <w:name w:val="txt"/>
    <w:basedOn w:val="a3"/>
    <w:rsid w:val="00916340"/>
  </w:style>
  <w:style w:type="paragraph" w:customStyle="1" w:styleId="15">
    <w:name w:val="Обычный1"/>
    <w:rsid w:val="00916340"/>
    <w:rPr>
      <w:rFonts w:ascii="Arial" w:eastAsia="Times New Roman" w:hAnsi="Arial"/>
      <w:snapToGrid w:val="0"/>
      <w:sz w:val="18"/>
    </w:rPr>
  </w:style>
  <w:style w:type="paragraph" w:customStyle="1" w:styleId="16">
    <w:name w:val="Основной текст с отступом1"/>
    <w:basedOn w:val="a1"/>
    <w:rsid w:val="00916340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eastAsia="Times New Roman"/>
      <w:sz w:val="28"/>
      <w:szCs w:val="28"/>
    </w:rPr>
  </w:style>
  <w:style w:type="paragraph" w:customStyle="1" w:styleId="2a">
    <w:name w:val="Îñíîâíîé òåêñò 2"/>
    <w:basedOn w:val="a1"/>
    <w:rsid w:val="00916340"/>
    <w:pPr>
      <w:widowControl w:val="0"/>
      <w:ind w:firstLine="720"/>
      <w:jc w:val="both"/>
    </w:pPr>
    <w:rPr>
      <w:rFonts w:eastAsia="Times New Roman"/>
      <w:b/>
      <w:bCs/>
      <w:color w:val="000000"/>
      <w:lang w:val="en-US"/>
    </w:rPr>
  </w:style>
  <w:style w:type="paragraph" w:customStyle="1" w:styleId="125">
    <w:name w:val="Стиль По ширине Первая строка:  1.25 см"/>
    <w:basedOn w:val="a1"/>
    <w:rsid w:val="00916340"/>
    <w:pPr>
      <w:spacing w:before="120"/>
      <w:ind w:firstLine="709"/>
      <w:jc w:val="both"/>
    </w:pPr>
    <w:rPr>
      <w:rFonts w:eastAsia="Times New Roman"/>
      <w:szCs w:val="20"/>
    </w:rPr>
  </w:style>
  <w:style w:type="character" w:customStyle="1" w:styleId="grame">
    <w:name w:val="grame"/>
    <w:basedOn w:val="a3"/>
    <w:rsid w:val="00916340"/>
  </w:style>
  <w:style w:type="character" w:customStyle="1" w:styleId="spelle">
    <w:name w:val="spelle"/>
    <w:basedOn w:val="a3"/>
    <w:rsid w:val="00916340"/>
  </w:style>
  <w:style w:type="paragraph" w:customStyle="1" w:styleId="2b">
    <w:name w:val="Обычный2"/>
    <w:rsid w:val="00916340"/>
    <w:rPr>
      <w:rFonts w:ascii="Arial" w:eastAsia="Times New Roman" w:hAnsi="Arial"/>
      <w:snapToGrid w:val="0"/>
      <w:sz w:val="18"/>
    </w:rPr>
  </w:style>
  <w:style w:type="paragraph" w:customStyle="1" w:styleId="2c">
    <w:name w:val="Основной текст с отступом2"/>
    <w:basedOn w:val="a1"/>
    <w:rsid w:val="00916340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eastAsia="Times New Roman"/>
      <w:sz w:val="28"/>
      <w:szCs w:val="28"/>
    </w:rPr>
  </w:style>
  <w:style w:type="paragraph" w:styleId="44">
    <w:name w:val="toc 4"/>
    <w:basedOn w:val="a1"/>
    <w:next w:val="a1"/>
    <w:autoRedefine/>
    <w:uiPriority w:val="39"/>
    <w:unhideWhenUsed/>
    <w:rsid w:val="00916340"/>
    <w:pPr>
      <w:spacing w:after="100" w:line="276" w:lineRule="auto"/>
      <w:ind w:left="660"/>
    </w:pPr>
    <w:rPr>
      <w:rFonts w:ascii="Calibri" w:eastAsia="Times New Roman" w:hAnsi="Calibri"/>
      <w:sz w:val="22"/>
      <w:szCs w:val="22"/>
    </w:rPr>
  </w:style>
  <w:style w:type="paragraph" w:styleId="52">
    <w:name w:val="toc 5"/>
    <w:basedOn w:val="a1"/>
    <w:next w:val="a1"/>
    <w:autoRedefine/>
    <w:uiPriority w:val="39"/>
    <w:unhideWhenUsed/>
    <w:rsid w:val="00916340"/>
    <w:pPr>
      <w:spacing w:after="100" w:line="276" w:lineRule="auto"/>
      <w:ind w:left="880"/>
    </w:pPr>
    <w:rPr>
      <w:rFonts w:ascii="Calibri" w:eastAsia="Times New Roman" w:hAnsi="Calibri"/>
      <w:sz w:val="22"/>
      <w:szCs w:val="22"/>
    </w:rPr>
  </w:style>
  <w:style w:type="paragraph" w:styleId="62">
    <w:name w:val="toc 6"/>
    <w:basedOn w:val="a1"/>
    <w:next w:val="a1"/>
    <w:autoRedefine/>
    <w:uiPriority w:val="39"/>
    <w:unhideWhenUsed/>
    <w:rsid w:val="00916340"/>
    <w:pPr>
      <w:spacing w:after="100" w:line="276" w:lineRule="auto"/>
      <w:ind w:left="1100"/>
    </w:pPr>
    <w:rPr>
      <w:rFonts w:ascii="Calibri" w:eastAsia="Times New Roman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916340"/>
    <w:pPr>
      <w:spacing w:after="100" w:line="276" w:lineRule="auto"/>
      <w:ind w:left="1320"/>
    </w:pPr>
    <w:rPr>
      <w:rFonts w:ascii="Calibri" w:eastAsia="Times New Roman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916340"/>
    <w:pPr>
      <w:spacing w:after="100" w:line="276" w:lineRule="auto"/>
      <w:ind w:left="1540"/>
    </w:pPr>
    <w:rPr>
      <w:rFonts w:ascii="Calibri" w:eastAsia="Times New Roman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916340"/>
    <w:pPr>
      <w:spacing w:after="100" w:line="276" w:lineRule="auto"/>
      <w:ind w:left="1760"/>
    </w:pPr>
    <w:rPr>
      <w:rFonts w:ascii="Calibri" w:eastAsia="Times New Roman" w:hAnsi="Calibri"/>
      <w:sz w:val="22"/>
      <w:szCs w:val="22"/>
    </w:rPr>
  </w:style>
  <w:style w:type="character" w:customStyle="1" w:styleId="ConsPlusNonformat0">
    <w:name w:val="ConsPlusNonformat Знак"/>
    <w:link w:val="ConsPlusNonformat"/>
    <w:rsid w:val="00F54047"/>
    <w:rPr>
      <w:rFonts w:ascii="Courier New" w:hAnsi="Courier New" w:cs="Courier New"/>
      <w:lang w:val="ru-RU" w:eastAsia="ru-RU" w:bidi="ar-SA"/>
    </w:rPr>
  </w:style>
  <w:style w:type="character" w:customStyle="1" w:styleId="apple-converted-space">
    <w:name w:val="apple-converted-space"/>
    <w:rsid w:val="004870C3"/>
  </w:style>
  <w:style w:type="character" w:customStyle="1" w:styleId="2d">
    <w:name w:val="Основной текст (2) + Полужирный;Курсив"/>
    <w:rsid w:val="00637C6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7">
    <w:name w:val="Стиль Стиль1 + полужирный"/>
    <w:basedOn w:val="1"/>
    <w:link w:val="18"/>
    <w:rsid w:val="00DA5D19"/>
    <w:pPr>
      <w:keepNext/>
      <w:numPr>
        <w:numId w:val="0"/>
      </w:numPr>
      <w:tabs>
        <w:tab w:val="num" w:pos="643"/>
      </w:tabs>
      <w:ind w:left="643" w:hanging="360"/>
      <w:contextualSpacing w:val="0"/>
      <w:outlineLvl w:val="2"/>
    </w:pPr>
    <w:rPr>
      <w:rFonts w:eastAsia="Times New Roman"/>
      <w:bCs/>
    </w:rPr>
  </w:style>
  <w:style w:type="character" w:customStyle="1" w:styleId="18">
    <w:name w:val="Стиль Стиль1 + полужирный Знак"/>
    <w:link w:val="17"/>
    <w:rsid w:val="00DA5D19"/>
    <w:rPr>
      <w:rFonts w:ascii="Times New Roman" w:eastAsia="Times New Roman" w:hAnsi="Times New Roman"/>
      <w:bCs/>
      <w:sz w:val="24"/>
      <w:szCs w:val="24"/>
    </w:rPr>
  </w:style>
  <w:style w:type="character" w:customStyle="1" w:styleId="295pt">
    <w:name w:val="Основной текст (2) + 9;5 pt;Полужирный"/>
    <w:rsid w:val="00A216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">
    <w:name w:val="Основной текст (2)_"/>
    <w:link w:val="2f"/>
    <w:rsid w:val="00A2160B"/>
    <w:rPr>
      <w:rFonts w:ascii="Times New Roman" w:eastAsia="Times New Roman" w:hAnsi="Times New Roman"/>
      <w:shd w:val="clear" w:color="auto" w:fill="FFFFFF"/>
    </w:rPr>
  </w:style>
  <w:style w:type="paragraph" w:customStyle="1" w:styleId="2f">
    <w:name w:val="Основной текст (2)"/>
    <w:basedOn w:val="a1"/>
    <w:link w:val="2e"/>
    <w:rsid w:val="00A2160B"/>
    <w:pPr>
      <w:widowControl w:val="0"/>
      <w:shd w:val="clear" w:color="auto" w:fill="FFFFFF"/>
      <w:spacing w:after="600" w:line="0" w:lineRule="atLeast"/>
      <w:jc w:val="right"/>
    </w:pPr>
    <w:rPr>
      <w:rFonts w:eastAsia="Times New Roman"/>
      <w:sz w:val="20"/>
      <w:szCs w:val="20"/>
    </w:rPr>
  </w:style>
  <w:style w:type="paragraph" w:customStyle="1" w:styleId="2f0">
    <w:name w:val="Стиль2"/>
    <w:basedOn w:val="10"/>
    <w:link w:val="2f1"/>
    <w:qFormat/>
    <w:rsid w:val="00120B9E"/>
    <w:pPr>
      <w:spacing w:before="240" w:after="60" w:line="240" w:lineRule="exact"/>
      <w:ind w:right="0"/>
    </w:pPr>
    <w:rPr>
      <w:rFonts w:ascii="Arial Black" w:hAnsi="Arial Black"/>
      <w:b w:val="0"/>
      <w:sz w:val="24"/>
      <w:szCs w:val="24"/>
    </w:rPr>
  </w:style>
  <w:style w:type="character" w:customStyle="1" w:styleId="2f1">
    <w:name w:val="Стиль2 Знак"/>
    <w:link w:val="2f0"/>
    <w:rsid w:val="00120B9E"/>
    <w:rPr>
      <w:rFonts w:ascii="Arial Black" w:eastAsia="Times New Roman" w:hAnsi="Arial Black" w:cs="Arial"/>
      <w:bCs/>
      <w:kern w:val="32"/>
      <w:sz w:val="24"/>
      <w:szCs w:val="24"/>
    </w:rPr>
  </w:style>
  <w:style w:type="paragraph" w:styleId="HTML">
    <w:name w:val="HTML Preformatted"/>
    <w:basedOn w:val="a1"/>
    <w:link w:val="HTML0"/>
    <w:rsid w:val="00565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6571E"/>
    <w:rPr>
      <w:rFonts w:ascii="Courier New" w:eastAsia="Times New Roman" w:hAnsi="Courier New" w:cs="Courier New"/>
    </w:rPr>
  </w:style>
  <w:style w:type="character" w:customStyle="1" w:styleId="blk">
    <w:name w:val="blk"/>
    <w:rsid w:val="004A2E45"/>
  </w:style>
  <w:style w:type="character" w:customStyle="1" w:styleId="hl">
    <w:name w:val="hl"/>
    <w:rsid w:val="00B05140"/>
  </w:style>
  <w:style w:type="numbering" w:customStyle="1" w:styleId="19">
    <w:name w:val="Нет списка1"/>
    <w:next w:val="a5"/>
    <w:uiPriority w:val="99"/>
    <w:semiHidden/>
    <w:unhideWhenUsed/>
    <w:rsid w:val="00FA3DD8"/>
  </w:style>
  <w:style w:type="table" w:customStyle="1" w:styleId="1a">
    <w:name w:val="Сетка таблицы1"/>
    <w:basedOn w:val="a4"/>
    <w:next w:val="ae"/>
    <w:rsid w:val="00FA3D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1"/>
    <w:rsid w:val="00FA3DD8"/>
    <w:pPr>
      <w:spacing w:before="100" w:beforeAutospacing="1" w:after="100" w:afterAutospacing="1"/>
    </w:pPr>
    <w:rPr>
      <w:rFonts w:eastAsia="Times New Roman"/>
    </w:rPr>
  </w:style>
  <w:style w:type="paragraph" w:customStyle="1" w:styleId="s22">
    <w:name w:val="s_22"/>
    <w:basedOn w:val="a1"/>
    <w:rsid w:val="00FA3DD8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6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4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6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cons/cgi/online.cgi?req=doc&amp;base=LAW&amp;n=200114&amp;rnd=228224.1079320580&amp;dst=100220&amp;fld=134" TargetMode="External"/><Relationship Id="rId18" Type="http://schemas.openxmlformats.org/officeDocument/2006/relationships/hyperlink" Target="http://www.consultant.ru/cons/cgi/online.cgi?req=doc&amp;base=LAW&amp;n=200114&amp;rnd=228224.1079320580&amp;dst=100220&amp;fld=134" TargetMode="External"/><Relationship Id="rId26" Type="http://schemas.openxmlformats.org/officeDocument/2006/relationships/hyperlink" Target="http://www.consultant.ru/cons/cgi/online.cgi?req=doc&amp;base=LAW&amp;n=200114&amp;rnd=228224.1079320580&amp;dst=100220&amp;fld=134" TargetMode="External"/><Relationship Id="rId39" Type="http://schemas.openxmlformats.org/officeDocument/2006/relationships/hyperlink" Target="http://base.garant.ru/12121252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cons/cgi/online.cgi?req=doc&amp;base=LAW&amp;n=201504&amp;rnd=244973.1359111727" TargetMode="External"/><Relationship Id="rId34" Type="http://schemas.openxmlformats.org/officeDocument/2006/relationships/hyperlink" Target="http://www.consultant.ru/cons/cgi/online.cgi?req=doc&amp;base=LAW&amp;n=206517&amp;rnd=244973.567825186&amp;dst=100084&amp;fld=134" TargetMode="External"/><Relationship Id="rId42" Type="http://schemas.openxmlformats.org/officeDocument/2006/relationships/image" Target="media/image2.jpeg"/><Relationship Id="rId47" Type="http://schemas.openxmlformats.org/officeDocument/2006/relationships/image" Target="media/image7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cons/cgi/online.cgi?req=doc&amp;base=LAW&amp;n=200114&amp;rnd=228224.1079320580&amp;dst=100220&amp;fld=134" TargetMode="External"/><Relationship Id="rId17" Type="http://schemas.openxmlformats.org/officeDocument/2006/relationships/hyperlink" Target="http://www.consultant.ru/cons/cgi/online.cgi?req=doc&amp;base=LAW&amp;n=200114&amp;rnd=228224.1079320580&amp;dst=100220&amp;fld=134" TargetMode="External"/><Relationship Id="rId25" Type="http://schemas.openxmlformats.org/officeDocument/2006/relationships/hyperlink" Target="http://www.consultant.ru/cons/cgi/online.cgi?req=doc&amp;base=LAW&amp;n=206517&amp;rnd=244973.567825186&amp;dst=100084&amp;fld=134" TargetMode="External"/><Relationship Id="rId33" Type="http://schemas.openxmlformats.org/officeDocument/2006/relationships/hyperlink" Target="http://www.consultant.ru/cons/cgi/online.cgi?req=doc&amp;base=LAW&amp;n=200114&amp;rnd=228224.1079320580&amp;dst=100220&amp;fld=134" TargetMode="External"/><Relationship Id="rId38" Type="http://schemas.openxmlformats.org/officeDocument/2006/relationships/hyperlink" Target="http://base.garant.ru/12121252/" TargetMode="External"/><Relationship Id="rId46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/cons/cgi/online.cgi?req=doc&amp;base=LAW&amp;n=200114&amp;rnd=228224.1079320580&amp;dst=100220&amp;fld=134" TargetMode="External"/><Relationship Id="rId20" Type="http://schemas.openxmlformats.org/officeDocument/2006/relationships/hyperlink" Target="http://www.consultant.ru/cons/cgi/online.cgi?req=doc&amp;base=LAW&amp;n=200114&amp;rnd=228224.1079320580&amp;dst=100220&amp;fld=134" TargetMode="External"/><Relationship Id="rId29" Type="http://schemas.openxmlformats.org/officeDocument/2006/relationships/hyperlink" Target="http://www.consultant.ru/cons/cgi/online.cgi?req=doc&amp;base=LAW&amp;n=200114&amp;rnd=228224.1079320580&amp;dst=100220&amp;fld=134" TargetMode="External"/><Relationship Id="rId41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12509.0/" TargetMode="External"/><Relationship Id="rId24" Type="http://schemas.openxmlformats.org/officeDocument/2006/relationships/hyperlink" Target="http://www.consultant.ru/cons/cgi/online.cgi?req=doc&amp;base=LAW&amp;n=200114&amp;rnd=228224.1079320580&amp;dst=100220&amp;fld=134" TargetMode="External"/><Relationship Id="rId32" Type="http://schemas.openxmlformats.org/officeDocument/2006/relationships/hyperlink" Target="http://www.consultant.ru/cons/cgi/online.cgi?req=doc&amp;base=LAW&amp;n=206517&amp;rnd=244973.567825186&amp;dst=100084&amp;fld=134" TargetMode="External"/><Relationship Id="rId37" Type="http://schemas.openxmlformats.org/officeDocument/2006/relationships/hyperlink" Target="http://base.garant.ru/12121252/" TargetMode="External"/><Relationship Id="rId40" Type="http://schemas.openxmlformats.org/officeDocument/2006/relationships/hyperlink" Target="http://base.garant.ru/12165555/" TargetMode="External"/><Relationship Id="rId45" Type="http://schemas.openxmlformats.org/officeDocument/2006/relationships/image" Target="media/image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cons/cgi/online.cgi?req=doc&amp;base=LAW&amp;n=200114&amp;rnd=228224.1079320580&amp;dst=100220&amp;fld=134" TargetMode="External"/><Relationship Id="rId23" Type="http://schemas.openxmlformats.org/officeDocument/2006/relationships/hyperlink" Target="http://www.consultant.ru/cons/cgi/online.cgi?req=doc&amp;base=LAW&amp;n=201504&amp;rnd=244973.1359111727" TargetMode="External"/><Relationship Id="rId28" Type="http://schemas.openxmlformats.org/officeDocument/2006/relationships/hyperlink" Target="http://www.consultant.ru/cons/cgi/online.cgi?req=doc&amp;base=LAW&amp;n=200114&amp;rnd=228224.1079320580&amp;dst=100220&amp;fld=134" TargetMode="External"/><Relationship Id="rId36" Type="http://schemas.openxmlformats.org/officeDocument/2006/relationships/hyperlink" Target="http://www.consultant.ru/document/cons_doc_LAW_343/5a64531abe181f9ccf87022b85840976ad863c00/" TargetMode="External"/><Relationship Id="rId49" Type="http://schemas.openxmlformats.org/officeDocument/2006/relationships/image" Target="media/image9.jpeg"/><Relationship Id="rId10" Type="http://schemas.openxmlformats.org/officeDocument/2006/relationships/hyperlink" Target="http://www.consultant.ru/cons/cgi/online.cgi?req=doc&amp;base=LAW&amp;n=200114&amp;rnd=228224.1079320580&amp;dst=100220&amp;fld=134" TargetMode="External"/><Relationship Id="rId19" Type="http://schemas.openxmlformats.org/officeDocument/2006/relationships/hyperlink" Target="http://www.consultant.ru/cons/cgi/online.cgi?req=doc&amp;base=LAW&amp;n=200114&amp;rnd=228224.1079320580&amp;dst=100220&amp;fld=134" TargetMode="External"/><Relationship Id="rId31" Type="http://schemas.openxmlformats.org/officeDocument/2006/relationships/hyperlink" Target="http://www.consultant.ru/cons/cgi/online.cgi?req=doc&amp;base=LAW&amp;n=200114&amp;rnd=228224.1079320580&amp;dst=100220&amp;fld=134" TargetMode="External"/><Relationship Id="rId44" Type="http://schemas.openxmlformats.org/officeDocument/2006/relationships/image" Target="media/image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cons/cgi/online.cgi?req=doc&amp;base=LAW&amp;n=201379&amp;rnd=228224.322562110&amp;dst=100606&amp;fld=134" TargetMode="External"/><Relationship Id="rId14" Type="http://schemas.openxmlformats.org/officeDocument/2006/relationships/hyperlink" Target="http://www.consultant.ru/cons/cgi/online.cgi?req=doc&amp;base=LAW&amp;n=200114&amp;rnd=228224.1079320580&amp;dst=100220&amp;fld=134" TargetMode="External"/><Relationship Id="rId22" Type="http://schemas.openxmlformats.org/officeDocument/2006/relationships/hyperlink" Target="http://www.consultant.ru/cons/cgi/online.cgi?req=doc&amp;base=LAW&amp;n=200114&amp;rnd=228224.1079320580&amp;dst=100220&amp;fld=134" TargetMode="External"/><Relationship Id="rId27" Type="http://schemas.openxmlformats.org/officeDocument/2006/relationships/hyperlink" Target="http://www.consultant.ru/cons/cgi/online.cgi?req=doc&amp;base=LAW&amp;n=206517&amp;rnd=244973.567825186&amp;dst=100084&amp;fld=134" TargetMode="External"/><Relationship Id="rId30" Type="http://schemas.openxmlformats.org/officeDocument/2006/relationships/hyperlink" Target="http://www.consultant.ru/cons/cgi/online.cgi?req=doc&amp;base=LAW&amp;n=200114&amp;rnd=228224.1079320580&amp;dst=100220&amp;fld=134" TargetMode="External"/><Relationship Id="rId35" Type="http://schemas.openxmlformats.org/officeDocument/2006/relationships/hyperlink" Target="http://www.consultant.ru/document/cons_doc_LAW_37318/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8.jpeg"/><Relationship Id="rId8" Type="http://schemas.openxmlformats.org/officeDocument/2006/relationships/endnotes" Target="endnote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D9918-3BA1-4EB4-957F-5B880A26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20492</Words>
  <Characters>116809</Characters>
  <Application>Microsoft Office Word</Application>
  <DocSecurity>0</DocSecurity>
  <Lines>973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137027</CharactersWithSpaces>
  <SharedDoc>false</SharedDoc>
  <HLinks>
    <vt:vector size="192" baseType="variant">
      <vt:variant>
        <vt:i4>6881355</vt:i4>
      </vt:variant>
      <vt:variant>
        <vt:i4>243</vt:i4>
      </vt:variant>
      <vt:variant>
        <vt:i4>0</vt:i4>
      </vt:variant>
      <vt:variant>
        <vt:i4>5</vt:i4>
      </vt:variant>
      <vt:variant>
        <vt:lpwstr>http://base.garant.ru/12165555/</vt:lpwstr>
      </vt:variant>
      <vt:variant>
        <vt:lpwstr>block_1010</vt:lpwstr>
      </vt:variant>
      <vt:variant>
        <vt:i4>5767292</vt:i4>
      </vt:variant>
      <vt:variant>
        <vt:i4>240</vt:i4>
      </vt:variant>
      <vt:variant>
        <vt:i4>0</vt:i4>
      </vt:variant>
      <vt:variant>
        <vt:i4>5</vt:i4>
      </vt:variant>
      <vt:variant>
        <vt:lpwstr>http://base.garant.ru/12121252/</vt:lpwstr>
      </vt:variant>
      <vt:variant>
        <vt:lpwstr>block_350</vt:lpwstr>
      </vt:variant>
      <vt:variant>
        <vt:i4>5505148</vt:i4>
      </vt:variant>
      <vt:variant>
        <vt:i4>237</vt:i4>
      </vt:variant>
      <vt:variant>
        <vt:i4>0</vt:i4>
      </vt:variant>
      <vt:variant>
        <vt:i4>5</vt:i4>
      </vt:variant>
      <vt:variant>
        <vt:lpwstr>http://base.garant.ru/12121252/</vt:lpwstr>
      </vt:variant>
      <vt:variant>
        <vt:lpwstr>block_390</vt:lpwstr>
      </vt:variant>
      <vt:variant>
        <vt:i4>5963900</vt:i4>
      </vt:variant>
      <vt:variant>
        <vt:i4>234</vt:i4>
      </vt:variant>
      <vt:variant>
        <vt:i4>0</vt:i4>
      </vt:variant>
      <vt:variant>
        <vt:i4>5</vt:i4>
      </vt:variant>
      <vt:variant>
        <vt:lpwstr>http://base.garant.ru/12121252/</vt:lpwstr>
      </vt:variant>
      <vt:variant>
        <vt:lpwstr>block_360</vt:lpwstr>
      </vt:variant>
      <vt:variant>
        <vt:i4>917605</vt:i4>
      </vt:variant>
      <vt:variant>
        <vt:i4>231</vt:i4>
      </vt:variant>
      <vt:variant>
        <vt:i4>0</vt:i4>
      </vt:variant>
      <vt:variant>
        <vt:i4>5</vt:i4>
      </vt:variant>
      <vt:variant>
        <vt:lpwstr>http://www.consultant.ru/document/cons_doc_LAW_343/5a64531abe181f9ccf87022b85840976ad863c00/</vt:lpwstr>
      </vt:variant>
      <vt:variant>
        <vt:lpwstr>dst35</vt:lpwstr>
      </vt:variant>
      <vt:variant>
        <vt:i4>65593</vt:i4>
      </vt:variant>
      <vt:variant>
        <vt:i4>228</vt:i4>
      </vt:variant>
      <vt:variant>
        <vt:i4>0</vt:i4>
      </vt:variant>
      <vt:variant>
        <vt:i4>5</vt:i4>
      </vt:variant>
      <vt:variant>
        <vt:lpwstr>http://www.consultant.ru/document/cons_doc_LAW_37318/</vt:lpwstr>
      </vt:variant>
      <vt:variant>
        <vt:lpwstr/>
      </vt:variant>
      <vt:variant>
        <vt:i4>2162721</vt:i4>
      </vt:variant>
      <vt:variant>
        <vt:i4>225</vt:i4>
      </vt:variant>
      <vt:variant>
        <vt:i4>0</vt:i4>
      </vt:variant>
      <vt:variant>
        <vt:i4>5</vt:i4>
      </vt:variant>
      <vt:variant>
        <vt:lpwstr>http://www.consultant.ru/cons/cgi/online.cgi?req=doc&amp;base=LAW&amp;n=206517&amp;rnd=244973.567825186&amp;dst=100084&amp;fld=134</vt:lpwstr>
      </vt:variant>
      <vt:variant>
        <vt:lpwstr/>
      </vt:variant>
      <vt:variant>
        <vt:i4>3014691</vt:i4>
      </vt:variant>
      <vt:variant>
        <vt:i4>222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2162721</vt:i4>
      </vt:variant>
      <vt:variant>
        <vt:i4>219</vt:i4>
      </vt:variant>
      <vt:variant>
        <vt:i4>0</vt:i4>
      </vt:variant>
      <vt:variant>
        <vt:i4>5</vt:i4>
      </vt:variant>
      <vt:variant>
        <vt:lpwstr>http://www.consultant.ru/cons/cgi/online.cgi?req=doc&amp;base=LAW&amp;n=206517&amp;rnd=244973.567825186&amp;dst=100084&amp;fld=134</vt:lpwstr>
      </vt:variant>
      <vt:variant>
        <vt:lpwstr/>
      </vt:variant>
      <vt:variant>
        <vt:i4>3014691</vt:i4>
      </vt:variant>
      <vt:variant>
        <vt:i4>216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213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210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207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2162721</vt:i4>
      </vt:variant>
      <vt:variant>
        <vt:i4>204</vt:i4>
      </vt:variant>
      <vt:variant>
        <vt:i4>0</vt:i4>
      </vt:variant>
      <vt:variant>
        <vt:i4>5</vt:i4>
      </vt:variant>
      <vt:variant>
        <vt:lpwstr>http://www.consultant.ru/cons/cgi/online.cgi?req=doc&amp;base=LAW&amp;n=206517&amp;rnd=244973.567825186&amp;dst=100084&amp;fld=134</vt:lpwstr>
      </vt:variant>
      <vt:variant>
        <vt:lpwstr/>
      </vt:variant>
      <vt:variant>
        <vt:i4>3014691</vt:i4>
      </vt:variant>
      <vt:variant>
        <vt:i4>201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2162721</vt:i4>
      </vt:variant>
      <vt:variant>
        <vt:i4>198</vt:i4>
      </vt:variant>
      <vt:variant>
        <vt:i4>0</vt:i4>
      </vt:variant>
      <vt:variant>
        <vt:i4>5</vt:i4>
      </vt:variant>
      <vt:variant>
        <vt:lpwstr>http://www.consultant.ru/cons/cgi/online.cgi?req=doc&amp;base=LAW&amp;n=206517&amp;rnd=244973.567825186&amp;dst=100084&amp;fld=134</vt:lpwstr>
      </vt:variant>
      <vt:variant>
        <vt:lpwstr/>
      </vt:variant>
      <vt:variant>
        <vt:i4>3014691</vt:i4>
      </vt:variant>
      <vt:variant>
        <vt:i4>195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4259915</vt:i4>
      </vt:variant>
      <vt:variant>
        <vt:i4>192</vt:i4>
      </vt:variant>
      <vt:variant>
        <vt:i4>0</vt:i4>
      </vt:variant>
      <vt:variant>
        <vt:i4>5</vt:i4>
      </vt:variant>
      <vt:variant>
        <vt:lpwstr>http://www.consultant.ru/cons/cgi/online.cgi?req=doc&amp;base=LAW&amp;n=201504&amp;rnd=244973.1359111727</vt:lpwstr>
      </vt:variant>
      <vt:variant>
        <vt:lpwstr/>
      </vt:variant>
      <vt:variant>
        <vt:i4>3014691</vt:i4>
      </vt:variant>
      <vt:variant>
        <vt:i4>189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4259915</vt:i4>
      </vt:variant>
      <vt:variant>
        <vt:i4>186</vt:i4>
      </vt:variant>
      <vt:variant>
        <vt:i4>0</vt:i4>
      </vt:variant>
      <vt:variant>
        <vt:i4>5</vt:i4>
      </vt:variant>
      <vt:variant>
        <vt:lpwstr>http://www.consultant.ru/cons/cgi/online.cgi?req=doc&amp;base=LAW&amp;n=201504&amp;rnd=244973.1359111727</vt:lpwstr>
      </vt:variant>
      <vt:variant>
        <vt:lpwstr/>
      </vt:variant>
      <vt:variant>
        <vt:i4>3014691</vt:i4>
      </vt:variant>
      <vt:variant>
        <vt:i4>183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180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177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174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171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168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165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162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3014691</vt:i4>
      </vt:variant>
      <vt:variant>
        <vt:i4>159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6815799</vt:i4>
      </vt:variant>
      <vt:variant>
        <vt:i4>156</vt:i4>
      </vt:variant>
      <vt:variant>
        <vt:i4>0</vt:i4>
      </vt:variant>
      <vt:variant>
        <vt:i4>5</vt:i4>
      </vt:variant>
      <vt:variant>
        <vt:lpwstr>garantf1://12012509.0/</vt:lpwstr>
      </vt:variant>
      <vt:variant>
        <vt:lpwstr/>
      </vt:variant>
      <vt:variant>
        <vt:i4>3014691</vt:i4>
      </vt:variant>
      <vt:variant>
        <vt:i4>153</vt:i4>
      </vt:variant>
      <vt:variant>
        <vt:i4>0</vt:i4>
      </vt:variant>
      <vt:variant>
        <vt:i4>5</vt:i4>
      </vt:variant>
      <vt:variant>
        <vt:lpwstr>http://www.consultant.ru/cons/cgi/online.cgi?req=doc&amp;base=LAW&amp;n=200114&amp;rnd=228224.1079320580&amp;dst=100220&amp;fld=134</vt:lpwstr>
      </vt:variant>
      <vt:variant>
        <vt:lpwstr/>
      </vt:variant>
      <vt:variant>
        <vt:i4>2293795</vt:i4>
      </vt:variant>
      <vt:variant>
        <vt:i4>150</vt:i4>
      </vt:variant>
      <vt:variant>
        <vt:i4>0</vt:i4>
      </vt:variant>
      <vt:variant>
        <vt:i4>5</vt:i4>
      </vt:variant>
      <vt:variant>
        <vt:lpwstr>http://www.consultant.ru/cons/cgi/online.cgi?req=doc&amp;base=LAW&amp;n=201379&amp;rnd=228224.322562110&amp;dst=100606&amp;fld=134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Яна Карпенко</cp:lastModifiedBy>
  <cp:revision>2</cp:revision>
  <cp:lastPrinted>2017-05-23T13:03:00Z</cp:lastPrinted>
  <dcterms:created xsi:type="dcterms:W3CDTF">2018-12-18T06:16:00Z</dcterms:created>
  <dcterms:modified xsi:type="dcterms:W3CDTF">2018-12-18T06:16:00Z</dcterms:modified>
</cp:coreProperties>
</file>